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27A02" w14:textId="77777777" w:rsidR="0068199B" w:rsidRDefault="0068199B" w:rsidP="0068199B"/>
    <w:p w14:paraId="07DF750C" w14:textId="7B18D26A" w:rsidR="0068199B" w:rsidRDefault="0068199B" w:rsidP="001C5E2A">
      <w:pPr>
        <w:jc w:val="center"/>
        <w:rPr>
          <w:rFonts w:ascii="Book Antiqua" w:hAnsi="Book Antiqua"/>
          <w:b/>
          <w:bCs/>
          <w:color w:val="EE0000"/>
          <w:sz w:val="32"/>
          <w:szCs w:val="32"/>
        </w:rPr>
      </w:pPr>
      <w:r w:rsidRPr="001C5E2A">
        <w:rPr>
          <w:rFonts w:ascii="Book Antiqua" w:hAnsi="Book Antiqua"/>
          <w:b/>
          <w:bCs/>
          <w:color w:val="EE0000"/>
          <w:sz w:val="32"/>
          <w:szCs w:val="32"/>
        </w:rPr>
        <w:t>SRI RAMAKRISHNA E A CONSCIÊNCIA DE DEUS</w:t>
      </w:r>
    </w:p>
    <w:p w14:paraId="7D4A5594" w14:textId="77777777" w:rsidR="00771703" w:rsidRPr="001C5E2A" w:rsidRDefault="00771703" w:rsidP="001C5E2A">
      <w:pPr>
        <w:jc w:val="center"/>
        <w:rPr>
          <w:rFonts w:ascii="Book Antiqua" w:hAnsi="Book Antiqua"/>
          <w:b/>
          <w:bCs/>
          <w:color w:val="EE0000"/>
          <w:sz w:val="32"/>
          <w:szCs w:val="32"/>
        </w:rPr>
      </w:pPr>
    </w:p>
    <w:p w14:paraId="229A0A6E" w14:textId="71D91078" w:rsidR="0068199B" w:rsidRPr="001C5E2A" w:rsidRDefault="0068199B" w:rsidP="001C5E2A">
      <w:pPr>
        <w:jc w:val="right"/>
        <w:rPr>
          <w:rFonts w:ascii="Book Antiqua" w:eastAsia="Microsoft YaHei UI" w:hAnsi="Book Antiqua"/>
          <w:sz w:val="28"/>
          <w:szCs w:val="28"/>
        </w:rPr>
      </w:pPr>
      <w:r w:rsidRPr="001C5E2A">
        <w:rPr>
          <w:rFonts w:ascii="Book Antiqua" w:eastAsia="Microsoft YaHei UI" w:hAnsi="Book Antiqua"/>
          <w:sz w:val="28"/>
          <w:szCs w:val="28"/>
        </w:rPr>
        <w:t>Por Swami Paratparananda</w:t>
      </w:r>
      <w:r w:rsidR="00771703">
        <w:rPr>
          <w:rStyle w:val="Refdenotaderodap"/>
          <w:rFonts w:ascii="Book Antiqua" w:eastAsia="Microsoft YaHei UI" w:hAnsi="Book Antiqua"/>
          <w:sz w:val="28"/>
          <w:szCs w:val="28"/>
        </w:rPr>
        <w:footnoteReference w:id="1"/>
      </w:r>
      <w:r w:rsidRPr="001C5E2A">
        <w:rPr>
          <w:rFonts w:ascii="Book Antiqua" w:eastAsia="Microsoft YaHei UI" w:hAnsi="Book Antiqua"/>
          <w:sz w:val="28"/>
          <w:szCs w:val="28"/>
        </w:rPr>
        <w:t xml:space="preserve">  </w:t>
      </w:r>
    </w:p>
    <w:p w14:paraId="0A8ED2DD" w14:textId="77777777" w:rsidR="0068199B" w:rsidRDefault="0068199B" w:rsidP="0068199B"/>
    <w:p w14:paraId="243C24E7" w14:textId="0F1D6D8C" w:rsidR="0068199B" w:rsidRPr="00771703" w:rsidRDefault="0068199B" w:rsidP="00771703">
      <w:pPr>
        <w:jc w:val="right"/>
        <w:rPr>
          <w:rFonts w:ascii="Book Antiqua" w:hAnsi="Book Antiqua"/>
          <w:szCs w:val="24"/>
        </w:rPr>
      </w:pPr>
      <w:bookmarkStart w:id="1" w:name="_Hlk202787677"/>
      <w:r w:rsidRPr="00771703">
        <w:rPr>
          <w:rFonts w:ascii="Book Antiqua" w:hAnsi="Book Antiqua"/>
          <w:szCs w:val="24"/>
        </w:rPr>
        <w:t xml:space="preserve">Editorial da Revista </w:t>
      </w:r>
      <w:r w:rsidRPr="00325990">
        <w:rPr>
          <w:rFonts w:ascii="Book Antiqua" w:hAnsi="Book Antiqua"/>
          <w:i/>
          <w:iCs/>
          <w:szCs w:val="24"/>
        </w:rPr>
        <w:t xml:space="preserve">The Vedanta </w:t>
      </w:r>
      <w:proofErr w:type="spellStart"/>
      <w:r w:rsidRPr="00325990">
        <w:rPr>
          <w:rFonts w:ascii="Book Antiqua" w:hAnsi="Book Antiqua"/>
          <w:i/>
          <w:iCs/>
          <w:szCs w:val="24"/>
        </w:rPr>
        <w:t>Kesari</w:t>
      </w:r>
      <w:proofErr w:type="spellEnd"/>
      <w:r w:rsidRPr="00771703">
        <w:rPr>
          <w:rFonts w:ascii="Book Antiqua" w:hAnsi="Book Antiqua"/>
          <w:szCs w:val="24"/>
        </w:rPr>
        <w:t xml:space="preserve"> – </w:t>
      </w:r>
      <w:r w:rsidR="001C5E2A" w:rsidRPr="00771703">
        <w:rPr>
          <w:rFonts w:ascii="Book Antiqua" w:hAnsi="Book Antiqua"/>
          <w:szCs w:val="24"/>
        </w:rPr>
        <w:t>fevereiro</w:t>
      </w:r>
      <w:r w:rsidRPr="00771703">
        <w:rPr>
          <w:rFonts w:ascii="Book Antiqua" w:hAnsi="Book Antiqua"/>
          <w:szCs w:val="24"/>
        </w:rPr>
        <w:t xml:space="preserve"> de 1963</w:t>
      </w:r>
      <w:r w:rsidR="00771703">
        <w:rPr>
          <w:rStyle w:val="Refdenotaderodap"/>
          <w:rFonts w:ascii="Book Antiqua" w:hAnsi="Book Antiqua"/>
          <w:szCs w:val="24"/>
        </w:rPr>
        <w:footnoteReference w:id="2"/>
      </w:r>
    </w:p>
    <w:bookmarkEnd w:id="1"/>
    <w:p w14:paraId="5AC88771" w14:textId="77777777" w:rsidR="001C5E2A" w:rsidRDefault="001C5E2A" w:rsidP="0068199B"/>
    <w:p w14:paraId="3C90C6A4" w14:textId="75930541" w:rsidR="0068199B" w:rsidRPr="001C5E2A" w:rsidRDefault="0068199B" w:rsidP="00BB0FC9">
      <w:pPr>
        <w:spacing w:after="0" w:line="264" w:lineRule="auto"/>
        <w:ind w:firstLine="708"/>
        <w:jc w:val="both"/>
        <w:rPr>
          <w:rFonts w:ascii="Book Antiqua" w:hAnsi="Book Antiqua"/>
          <w:kern w:val="0"/>
          <w:sz w:val="26"/>
          <w:szCs w:val="26"/>
          <w:lang w:bidi="sa-IN"/>
          <w14:ligatures w14:val="none"/>
        </w:rPr>
      </w:pPr>
      <w:r w:rsidRPr="001C5E2A">
        <w:rPr>
          <w:rFonts w:ascii="Book Antiqua" w:hAnsi="Book Antiqua"/>
          <w:kern w:val="0"/>
          <w:sz w:val="26"/>
          <w:szCs w:val="26"/>
          <w:lang w:bidi="sa-IN"/>
          <w14:ligatures w14:val="none"/>
        </w:rPr>
        <w:t xml:space="preserve">Esta é uma era da ciência, quando as pessoas duvidam até da própria veracidade da existência de Deus. Embora os cientistas avançados não sejam tão dogmáticos em suas opiniões agora, a maioria das pessoas </w:t>
      </w:r>
      <w:proofErr w:type="spellStart"/>
      <w:r w:rsidRPr="001C5E2A">
        <w:rPr>
          <w:rFonts w:ascii="Book Antiqua" w:hAnsi="Book Antiqua"/>
          <w:kern w:val="0"/>
          <w:sz w:val="26"/>
          <w:szCs w:val="26"/>
          <w:lang w:bidi="sa-IN"/>
          <w14:ligatures w14:val="none"/>
        </w:rPr>
        <w:t>pensa</w:t>
      </w:r>
      <w:proofErr w:type="spellEnd"/>
      <w:r w:rsidRPr="001C5E2A">
        <w:rPr>
          <w:rFonts w:ascii="Book Antiqua" w:hAnsi="Book Antiqua"/>
          <w:kern w:val="0"/>
          <w:sz w:val="26"/>
          <w:szCs w:val="26"/>
          <w:lang w:bidi="sa-IN"/>
          <w14:ligatures w14:val="none"/>
        </w:rPr>
        <w:t xml:space="preserve"> que a matéria é suficiente para a existência do universo. A ciência lhes fornece seus requisitos de comércio, transporte, luxo e outras coisas. Por pesquisas no campo </w:t>
      </w:r>
      <w:r w:rsidR="00F8665D">
        <w:rPr>
          <w:rFonts w:ascii="Book Antiqua" w:hAnsi="Book Antiqua"/>
          <w:kern w:val="0"/>
          <w:sz w:val="26"/>
          <w:szCs w:val="26"/>
          <w:lang w:bidi="sa-IN"/>
          <w14:ligatures w14:val="none"/>
        </w:rPr>
        <w:t xml:space="preserve">de saúde e </w:t>
      </w:r>
      <w:r w:rsidRPr="001C5E2A">
        <w:rPr>
          <w:rFonts w:ascii="Book Antiqua" w:hAnsi="Book Antiqua"/>
          <w:kern w:val="0"/>
          <w:sz w:val="26"/>
          <w:szCs w:val="26"/>
          <w:lang w:bidi="sa-IN"/>
          <w14:ligatures w14:val="none"/>
        </w:rPr>
        <w:t xml:space="preserve">higiênico, a ciência conseguiu estender o </w:t>
      </w:r>
      <w:r w:rsidR="00BB0FC9">
        <w:rPr>
          <w:rFonts w:ascii="Book Antiqua" w:hAnsi="Book Antiqua"/>
          <w:kern w:val="0"/>
          <w:sz w:val="26"/>
          <w:szCs w:val="26"/>
          <w:lang w:bidi="sa-IN"/>
          <w14:ligatures w14:val="none"/>
        </w:rPr>
        <w:t xml:space="preserve">tempo </w:t>
      </w:r>
      <w:r w:rsidRPr="001C5E2A">
        <w:rPr>
          <w:rFonts w:ascii="Book Antiqua" w:hAnsi="Book Antiqua"/>
          <w:kern w:val="0"/>
          <w:sz w:val="26"/>
          <w:szCs w:val="26"/>
          <w:lang w:bidi="sa-IN"/>
          <w14:ligatures w14:val="none"/>
        </w:rPr>
        <w:t>da vida do homem. Uma vida longa e feliz é o que a maioria das pessoas deseja, e para isso elas têm a ciência e seus métodos. Onde então está a necessidade de um Deus, a quem ninguém pode ver mesmo viajando em cápsulas espaciais? Ele não é visível aos nossos olhos, nem percebido por nossos sentidos; como então um homem limitado pelos sentidos pode acreditar n</w:t>
      </w:r>
      <w:r w:rsidR="00F8665D">
        <w:rPr>
          <w:rFonts w:ascii="Book Antiqua" w:hAnsi="Book Antiqua"/>
          <w:kern w:val="0"/>
          <w:sz w:val="26"/>
          <w:szCs w:val="26"/>
          <w:lang w:bidi="sa-IN"/>
          <w14:ligatures w14:val="none"/>
        </w:rPr>
        <w:t>’</w:t>
      </w:r>
      <w:r w:rsidRPr="001C5E2A">
        <w:rPr>
          <w:rFonts w:ascii="Book Antiqua" w:hAnsi="Book Antiqua"/>
          <w:kern w:val="0"/>
          <w:sz w:val="26"/>
          <w:szCs w:val="26"/>
          <w:lang w:bidi="sa-IN"/>
          <w14:ligatures w14:val="none"/>
        </w:rPr>
        <w:t xml:space="preserve">Ele? Assim, ele O nega completamente.  </w:t>
      </w:r>
    </w:p>
    <w:p w14:paraId="2F1910EA" w14:textId="3A0CF5C1" w:rsidR="0068199B" w:rsidRPr="001C5E2A" w:rsidRDefault="00F8665D" w:rsidP="00F8665D">
      <w:pPr>
        <w:spacing w:after="0" w:line="264" w:lineRule="auto"/>
        <w:jc w:val="both"/>
        <w:rPr>
          <w:rFonts w:ascii="Book Antiqua" w:hAnsi="Book Antiqua"/>
          <w:kern w:val="0"/>
          <w:sz w:val="26"/>
          <w:szCs w:val="26"/>
          <w:lang w:bidi="sa-IN"/>
          <w14:ligatures w14:val="none"/>
        </w:rPr>
      </w:pPr>
      <w:r>
        <w:rPr>
          <w:rFonts w:ascii="Book Antiqua" w:hAnsi="Book Antiqua"/>
          <w:kern w:val="0"/>
          <w:sz w:val="26"/>
          <w:szCs w:val="26"/>
          <w:lang w:bidi="sa-IN"/>
          <w14:ligatures w14:val="none"/>
        </w:rPr>
        <w:tab/>
      </w:r>
      <w:r w:rsidR="0068199B" w:rsidRPr="001C5E2A">
        <w:rPr>
          <w:rFonts w:ascii="Book Antiqua" w:hAnsi="Book Antiqua"/>
          <w:kern w:val="0"/>
          <w:sz w:val="26"/>
          <w:szCs w:val="26"/>
          <w:lang w:bidi="sa-IN"/>
          <w14:ligatures w14:val="none"/>
        </w:rPr>
        <w:t>Alguns outros não vão tão longe, eles pensam: ‘Deixe</w:t>
      </w:r>
      <w:r>
        <w:rPr>
          <w:rFonts w:ascii="Book Antiqua" w:hAnsi="Book Antiqua"/>
          <w:kern w:val="0"/>
          <w:sz w:val="26"/>
          <w:szCs w:val="26"/>
          <w:lang w:bidi="sa-IN"/>
          <w14:ligatures w14:val="none"/>
        </w:rPr>
        <w:t xml:space="preserve"> </w:t>
      </w:r>
      <w:r w:rsidR="0068199B" w:rsidRPr="001C5E2A">
        <w:rPr>
          <w:rFonts w:ascii="Book Antiqua" w:hAnsi="Book Antiqua"/>
          <w:kern w:val="0"/>
          <w:sz w:val="26"/>
          <w:szCs w:val="26"/>
          <w:lang w:bidi="sa-IN"/>
          <w14:ligatures w14:val="none"/>
        </w:rPr>
        <w:t>estar se Ele existe; Ele não pode nos fazer bem nem mal, então não temos necessidade d</w:t>
      </w:r>
      <w:r>
        <w:rPr>
          <w:rFonts w:ascii="Book Antiqua" w:hAnsi="Book Antiqua"/>
          <w:kern w:val="0"/>
          <w:sz w:val="26"/>
          <w:szCs w:val="26"/>
          <w:lang w:bidi="sa-IN"/>
          <w14:ligatures w14:val="none"/>
        </w:rPr>
        <w:t>’</w:t>
      </w:r>
      <w:r w:rsidR="0068199B" w:rsidRPr="001C5E2A">
        <w:rPr>
          <w:rFonts w:ascii="Book Antiqua" w:hAnsi="Book Antiqua"/>
          <w:kern w:val="0"/>
          <w:sz w:val="26"/>
          <w:szCs w:val="26"/>
          <w:lang w:bidi="sa-IN"/>
          <w14:ligatures w14:val="none"/>
        </w:rPr>
        <w:t>Ele. Não</w:t>
      </w:r>
      <w:r>
        <w:rPr>
          <w:rFonts w:ascii="Book Antiqua" w:hAnsi="Book Antiqua"/>
          <w:kern w:val="0"/>
          <w:sz w:val="26"/>
          <w:szCs w:val="26"/>
          <w:lang w:bidi="sa-IN"/>
          <w14:ligatures w14:val="none"/>
        </w:rPr>
        <w:t xml:space="preserve"> </w:t>
      </w:r>
      <w:r w:rsidR="0068199B" w:rsidRPr="001C5E2A">
        <w:rPr>
          <w:rFonts w:ascii="Book Antiqua" w:hAnsi="Book Antiqua"/>
          <w:kern w:val="0"/>
          <w:sz w:val="26"/>
          <w:szCs w:val="26"/>
          <w:lang w:bidi="sa-IN"/>
          <w14:ligatures w14:val="none"/>
        </w:rPr>
        <w:t xml:space="preserve">precisamos nos preocupar com Ele.’ Ainda outros oscilam entre crença e descrença. Eles às vezes são muito esperançosos e certos de que Ele existe; e isso é quando tudo acontece a seu favor, ao seu gosto, mas em outras vezes, quando são frustrados em seus desejos, sua crença se rompe como um fio desgastado. A maioria dos crentes é desse último tipo. Não é ruim também. Pois, é melhor do que o materialismo absoluto. Mas não se deve parar com essa crença. A religião não deve terminar em mero serviço de lábios, rituais ou busca de utilidade. Swami Vivekananda costumava dizer: ‘É bom nascer em uma igreja, mas não morrer nela’. O homem não é homem a menos que evolua para a maturidade espiritual. Outros são meros bebês que se satisfazem com os enfeites deste mundo. Eles estão felizes com esses ‘brinquedos vermelhos’. A menos que se cansem dessas pequenas brincadeiras, eles não ouvirão. Na linguagem de Sri Ramakrishna, </w:t>
      </w:r>
      <w:r w:rsidR="0068199B" w:rsidRPr="001C5E2A">
        <w:rPr>
          <w:rFonts w:ascii="Book Antiqua" w:hAnsi="Book Antiqua"/>
          <w:kern w:val="0"/>
          <w:sz w:val="26"/>
          <w:szCs w:val="26"/>
          <w:lang w:bidi="sa-IN"/>
          <w14:ligatures w14:val="none"/>
        </w:rPr>
        <w:lastRenderedPageBreak/>
        <w:t xml:space="preserve">eles marcaram três, quatro ou cinco pontos e ainda estão no jogo. Em resumo, </w:t>
      </w:r>
      <w:r w:rsidR="004F079C">
        <w:rPr>
          <w:rFonts w:ascii="Book Antiqua" w:hAnsi="Book Antiqua"/>
          <w:kern w:val="0"/>
          <w:sz w:val="26"/>
          <w:szCs w:val="26"/>
          <w:lang w:bidi="sa-IN"/>
          <w14:ligatures w14:val="none"/>
        </w:rPr>
        <w:t xml:space="preserve">os </w:t>
      </w:r>
      <w:r w:rsidR="0068199B" w:rsidRPr="001C5E2A">
        <w:rPr>
          <w:rFonts w:ascii="Book Antiqua" w:hAnsi="Book Antiqua"/>
          <w:kern w:val="0"/>
          <w:sz w:val="26"/>
          <w:szCs w:val="26"/>
          <w:lang w:bidi="sa-IN"/>
          <w14:ligatures w14:val="none"/>
        </w:rPr>
        <w:t>homens</w:t>
      </w:r>
      <w:r w:rsidR="004F079C">
        <w:rPr>
          <w:rFonts w:ascii="Book Antiqua" w:hAnsi="Book Antiqua"/>
          <w:kern w:val="0"/>
          <w:sz w:val="26"/>
          <w:szCs w:val="26"/>
          <w:lang w:bidi="sa-IN"/>
          <w14:ligatures w14:val="none"/>
        </w:rPr>
        <w:t xml:space="preserve"> em geral</w:t>
      </w:r>
      <w:r w:rsidR="0068199B" w:rsidRPr="001C5E2A">
        <w:rPr>
          <w:rFonts w:ascii="Book Antiqua" w:hAnsi="Book Antiqua"/>
          <w:kern w:val="0"/>
          <w:sz w:val="26"/>
          <w:szCs w:val="26"/>
          <w:lang w:bidi="sa-IN"/>
          <w14:ligatures w14:val="none"/>
        </w:rPr>
        <w:t xml:space="preserve">, mesmo que sejam eruditos, são apenas conscientes da matéria.  </w:t>
      </w:r>
    </w:p>
    <w:p w14:paraId="0472C123" w14:textId="541547B5" w:rsidR="0068199B" w:rsidRPr="001C5E2A" w:rsidRDefault="0068199B" w:rsidP="00F8665D">
      <w:pPr>
        <w:spacing w:after="0" w:line="264" w:lineRule="auto"/>
        <w:ind w:firstLine="708"/>
        <w:jc w:val="both"/>
        <w:rPr>
          <w:rFonts w:ascii="Book Antiqua" w:hAnsi="Book Antiqua"/>
          <w:kern w:val="0"/>
          <w:sz w:val="26"/>
          <w:szCs w:val="26"/>
          <w:lang w:bidi="sa-IN"/>
          <w14:ligatures w14:val="none"/>
        </w:rPr>
      </w:pPr>
      <w:r w:rsidRPr="001C5E2A">
        <w:rPr>
          <w:rFonts w:ascii="Book Antiqua" w:hAnsi="Book Antiqua"/>
          <w:kern w:val="0"/>
          <w:sz w:val="26"/>
          <w:szCs w:val="26"/>
          <w:lang w:bidi="sa-IN"/>
          <w14:ligatures w14:val="none"/>
        </w:rPr>
        <w:t xml:space="preserve">Muito raras são as almas que desejam ser conscientes de Deus; que têm fome de Deus. Sri Krishna expressa a mesma opinião no </w:t>
      </w:r>
      <w:r w:rsidRPr="00F8665D">
        <w:rPr>
          <w:rFonts w:ascii="Book Antiqua" w:hAnsi="Book Antiqua"/>
          <w:i/>
          <w:iCs/>
          <w:kern w:val="0"/>
          <w:sz w:val="26"/>
          <w:szCs w:val="26"/>
          <w:lang w:bidi="sa-IN"/>
          <w14:ligatures w14:val="none"/>
        </w:rPr>
        <w:t>Gita</w:t>
      </w:r>
      <w:r w:rsidRPr="001C5E2A">
        <w:rPr>
          <w:rFonts w:ascii="Book Antiqua" w:hAnsi="Book Antiqua"/>
          <w:kern w:val="0"/>
          <w:sz w:val="26"/>
          <w:szCs w:val="26"/>
          <w:lang w:bidi="sa-IN"/>
          <w14:ligatures w14:val="none"/>
        </w:rPr>
        <w:t xml:space="preserve">: ‘Um entre milhares tenta pela perfeição e </w:t>
      </w:r>
      <w:r w:rsidR="00F8665D">
        <w:rPr>
          <w:rFonts w:ascii="Book Antiqua" w:hAnsi="Book Antiqua"/>
          <w:kern w:val="0"/>
          <w:sz w:val="26"/>
          <w:szCs w:val="26"/>
          <w:lang w:bidi="sa-IN"/>
          <w14:ligatures w14:val="none"/>
        </w:rPr>
        <w:t>um</w:t>
      </w:r>
      <w:r w:rsidRPr="001C5E2A">
        <w:rPr>
          <w:rFonts w:ascii="Book Antiqua" w:hAnsi="Book Antiqua"/>
          <w:kern w:val="0"/>
          <w:sz w:val="26"/>
          <w:szCs w:val="26"/>
          <w:lang w:bidi="sa-IN"/>
          <w14:ligatures w14:val="none"/>
        </w:rPr>
        <w:t xml:space="preserve"> entre aqueles que tentam, Me conhece verdadeiramente, na perspectiva adequada.’</w:t>
      </w:r>
      <w:r w:rsidR="00F8665D">
        <w:rPr>
          <w:rStyle w:val="Refdenotaderodap"/>
          <w:rFonts w:ascii="Book Antiqua" w:hAnsi="Book Antiqua"/>
          <w:kern w:val="0"/>
          <w:sz w:val="26"/>
          <w:szCs w:val="26"/>
          <w:lang w:bidi="sa-IN"/>
          <w14:ligatures w14:val="none"/>
        </w:rPr>
        <w:footnoteReference w:id="3"/>
      </w:r>
      <w:r w:rsidRPr="001C5E2A">
        <w:rPr>
          <w:rFonts w:ascii="Book Antiqua" w:hAnsi="Book Antiqua"/>
          <w:kern w:val="0"/>
          <w:sz w:val="26"/>
          <w:szCs w:val="26"/>
          <w:lang w:bidi="sa-IN"/>
          <w14:ligatures w14:val="none"/>
        </w:rPr>
        <w:t xml:space="preserve"> Sri Ramakrishna costumava comentar frequentemente com grande </w:t>
      </w:r>
      <w:proofErr w:type="spellStart"/>
      <w:r w:rsidRPr="00F8665D">
        <w:rPr>
          <w:rFonts w:ascii="Book Antiqua" w:hAnsi="Book Antiqua"/>
          <w:i/>
          <w:iCs/>
          <w:kern w:val="0"/>
          <w:sz w:val="26"/>
          <w:szCs w:val="26"/>
          <w:lang w:bidi="sa-IN"/>
          <w14:ligatures w14:val="none"/>
        </w:rPr>
        <w:t>pathos</w:t>
      </w:r>
      <w:proofErr w:type="spellEnd"/>
      <w:r w:rsidRPr="001C5E2A">
        <w:rPr>
          <w:rFonts w:ascii="Book Antiqua" w:hAnsi="Book Antiqua"/>
          <w:kern w:val="0"/>
          <w:sz w:val="26"/>
          <w:szCs w:val="26"/>
          <w:lang w:bidi="sa-IN"/>
          <w14:ligatures w14:val="none"/>
        </w:rPr>
        <w:t xml:space="preserve">: ‘Quem quer Deus? As pessoas derramam jarros de lágrimas pela esposa, filhos, propriedade e riqueza; mas quem chora por Deus?’  </w:t>
      </w:r>
    </w:p>
    <w:p w14:paraId="4F582544" w14:textId="24D94BAA" w:rsidR="0068199B" w:rsidRPr="001C5E2A" w:rsidRDefault="0068199B" w:rsidP="00F8665D">
      <w:pPr>
        <w:spacing w:after="0" w:line="264" w:lineRule="auto"/>
        <w:ind w:firstLine="708"/>
        <w:jc w:val="both"/>
        <w:rPr>
          <w:rFonts w:ascii="Book Antiqua" w:hAnsi="Book Antiqua"/>
          <w:kern w:val="0"/>
          <w:sz w:val="26"/>
          <w:szCs w:val="26"/>
          <w:lang w:bidi="sa-IN"/>
          <w14:ligatures w14:val="none"/>
        </w:rPr>
      </w:pPr>
      <w:r w:rsidRPr="001C5E2A">
        <w:rPr>
          <w:rFonts w:ascii="Book Antiqua" w:hAnsi="Book Antiqua"/>
          <w:kern w:val="0"/>
          <w:sz w:val="26"/>
          <w:szCs w:val="26"/>
          <w:lang w:bidi="sa-IN"/>
          <w14:ligatures w14:val="none"/>
        </w:rPr>
        <w:t xml:space="preserve">A natureza no mundo físico tem uma maneira de se ajustar. Uma depressão em um certo lugar na atmosfera, devido ao calor extremo, imediatamente provoca uma ventania, uma tempestade. É a maneira da natureza de preencher a </w:t>
      </w:r>
      <w:r w:rsidR="003B3D55">
        <w:rPr>
          <w:rFonts w:ascii="Book Antiqua" w:hAnsi="Book Antiqua"/>
          <w:kern w:val="0"/>
          <w:sz w:val="26"/>
          <w:szCs w:val="26"/>
          <w:lang w:bidi="sa-IN"/>
          <w14:ligatures w14:val="none"/>
        </w:rPr>
        <w:t>lacuna</w:t>
      </w:r>
      <w:r w:rsidRPr="001C5E2A">
        <w:rPr>
          <w:rFonts w:ascii="Book Antiqua" w:hAnsi="Book Antiqua"/>
          <w:kern w:val="0"/>
          <w:sz w:val="26"/>
          <w:szCs w:val="26"/>
          <w:lang w:bidi="sa-IN"/>
          <w14:ligatures w14:val="none"/>
        </w:rPr>
        <w:t xml:space="preserve">. Um fenômeno semelhante notamos na vida do homem. Ele tem um terrível medo do desequilíbrio de poder e luta muito para mantê-lo; pois dele depende sua existência física. Todos os conflitos que vemos no mundo hoje são devidos a esse medo do desequilíbrio. Agora, o que acontece no mundo físico, também pode ser atribuído a se repetir no mundo espiritual. Assim, quando o agnosticismo atingiu seu pico, atingiu o teto, por assim dizer, e o equilíbrio foi perturbado na atmosfera espiritual, alguém era necessário que pudesse restaurar o equilíbrio; que pudesse demonstrar que a matéria sozinha, sem o espírito por trás dela, era impotente como o corpo sem vida; que pudesse mostrar que Deus era a unidade essencial de toda existência, que Deus era uma verdade verificável e não a mera fantasia de cérebros febris.  </w:t>
      </w:r>
    </w:p>
    <w:p w14:paraId="5A3181C5" w14:textId="58347078" w:rsidR="0068199B" w:rsidRPr="001C5E2A" w:rsidRDefault="0068199B" w:rsidP="003B3D55">
      <w:pPr>
        <w:spacing w:after="0" w:line="264" w:lineRule="auto"/>
        <w:ind w:firstLine="708"/>
        <w:jc w:val="both"/>
        <w:rPr>
          <w:rFonts w:ascii="Book Antiqua" w:hAnsi="Book Antiqua"/>
          <w:kern w:val="0"/>
          <w:sz w:val="26"/>
          <w:szCs w:val="26"/>
          <w:lang w:bidi="sa-IN"/>
          <w14:ligatures w14:val="none"/>
        </w:rPr>
      </w:pPr>
      <w:r w:rsidRPr="001C5E2A">
        <w:rPr>
          <w:rFonts w:ascii="Book Antiqua" w:hAnsi="Book Antiqua"/>
          <w:kern w:val="0"/>
          <w:sz w:val="26"/>
          <w:szCs w:val="26"/>
          <w:lang w:bidi="sa-IN"/>
          <w14:ligatures w14:val="none"/>
        </w:rPr>
        <w:t xml:space="preserve">Sri Ramakrishna veio a nós para apontar isso. Ele era a encarnação da consciência de Deus. Quando revisamos os eventos de sua vida, encontramos um fio de </w:t>
      </w:r>
      <w:r w:rsidR="003B3D55" w:rsidRPr="001C5E2A">
        <w:rPr>
          <w:rFonts w:ascii="Book Antiqua" w:hAnsi="Book Antiqua"/>
          <w:kern w:val="0"/>
          <w:sz w:val="26"/>
          <w:szCs w:val="26"/>
          <w:lang w:bidi="sa-IN"/>
          <w14:ligatures w14:val="none"/>
        </w:rPr>
        <w:t>Supraconsciência</w:t>
      </w:r>
      <w:r w:rsidRPr="001C5E2A">
        <w:rPr>
          <w:rFonts w:ascii="Book Antiqua" w:hAnsi="Book Antiqua"/>
          <w:kern w:val="0"/>
          <w:sz w:val="26"/>
          <w:szCs w:val="26"/>
          <w:lang w:bidi="sa-IN"/>
          <w14:ligatures w14:val="none"/>
        </w:rPr>
        <w:t xml:space="preserve"> percorrendo todos eles sem interrupção. Seu nascimento em si parece indicar essa característica nele. Vamos recordar o evento. O bebê nasceu. A mulher que atendia a mãe, depois de algum tempo, virou-se para procurar o bebê. Mas ele não estava onde ela o deixara. Ele havia deslizado para a lareira oca próxima e foi visto coberto de cinzas. No entanto, não emitiu nenhum choro. Foi um prelúdio para a vida futura da criança de </w:t>
      </w:r>
      <w:r w:rsidR="003B3D55" w:rsidRPr="001C5E2A">
        <w:rPr>
          <w:rFonts w:ascii="Book Antiqua" w:hAnsi="Book Antiqua"/>
          <w:kern w:val="0"/>
          <w:sz w:val="26"/>
          <w:szCs w:val="26"/>
          <w:lang w:bidi="sa-IN"/>
          <w14:ligatures w14:val="none"/>
        </w:rPr>
        <w:t>silenciosa,</w:t>
      </w:r>
      <w:r w:rsidRPr="001C5E2A">
        <w:rPr>
          <w:rFonts w:ascii="Book Antiqua" w:hAnsi="Book Antiqua"/>
          <w:kern w:val="0"/>
          <w:sz w:val="26"/>
          <w:szCs w:val="26"/>
          <w:lang w:bidi="sa-IN"/>
          <w14:ligatures w14:val="none"/>
        </w:rPr>
        <w:t xml:space="preserve"> mas intensa renúncia? Observando os eventos posteriores, somos compelidos a supor que sim. Como isso indica renúncia? As cinzas para o hindu têm um significado duplo. Elas são sagradas para ele, pois são o ornamento do Senhor Shiva. Adornado com elas, Ele é visualizado sentado absorvido em meditação no Monte </w:t>
      </w:r>
      <w:proofErr w:type="spellStart"/>
      <w:r w:rsidRPr="001802C1">
        <w:rPr>
          <w:rFonts w:ascii="Book Antiqua" w:hAnsi="Book Antiqua"/>
          <w:i/>
          <w:iCs/>
          <w:kern w:val="0"/>
          <w:sz w:val="26"/>
          <w:szCs w:val="26"/>
          <w:lang w:bidi="sa-IN"/>
          <w14:ligatures w14:val="none"/>
        </w:rPr>
        <w:t>Kailas</w:t>
      </w:r>
      <w:proofErr w:type="spellEnd"/>
      <w:r w:rsidRPr="001C5E2A">
        <w:rPr>
          <w:rFonts w:ascii="Book Antiqua" w:hAnsi="Book Antiqua"/>
          <w:kern w:val="0"/>
          <w:sz w:val="26"/>
          <w:szCs w:val="26"/>
          <w:lang w:bidi="sa-IN"/>
          <w14:ligatures w14:val="none"/>
        </w:rPr>
        <w:t xml:space="preserve">. Em segundo lugar, aponta para o fim último do homem. O que resta do homem quando ele morre e é cremado, senão um punhado de cinzas? Todas as suas ambições, enormes aspirações, desejos sempre recorrentes — nenhum destes pode detê-lo da boca da morte, não, eles o empurram repetidamente em sua boca. Isso é o que o </w:t>
      </w:r>
      <w:r w:rsidRPr="003B3D55">
        <w:rPr>
          <w:rFonts w:ascii="Book Antiqua" w:hAnsi="Book Antiqua"/>
          <w:i/>
          <w:iCs/>
          <w:kern w:val="0"/>
          <w:sz w:val="26"/>
          <w:szCs w:val="26"/>
          <w:lang w:bidi="sa-IN"/>
          <w14:ligatures w14:val="none"/>
        </w:rPr>
        <w:t>Upanisad</w:t>
      </w:r>
      <w:r w:rsidRPr="001C5E2A">
        <w:rPr>
          <w:rFonts w:ascii="Book Antiqua" w:hAnsi="Book Antiqua"/>
          <w:kern w:val="0"/>
          <w:sz w:val="26"/>
          <w:szCs w:val="26"/>
          <w:lang w:bidi="sa-IN"/>
          <w14:ligatures w14:val="none"/>
        </w:rPr>
        <w:t xml:space="preserve"> diz: ‘O outro mundo (o </w:t>
      </w:r>
      <w:r w:rsidR="001802C1">
        <w:rPr>
          <w:rFonts w:ascii="Book Antiqua" w:hAnsi="Book Antiqua"/>
          <w:kern w:val="0"/>
          <w:sz w:val="26"/>
          <w:szCs w:val="26"/>
          <w:lang w:bidi="sa-IN"/>
          <w14:ligatures w14:val="none"/>
        </w:rPr>
        <w:t>Supremo</w:t>
      </w:r>
      <w:r w:rsidRPr="001C5E2A">
        <w:rPr>
          <w:rFonts w:ascii="Book Antiqua" w:hAnsi="Book Antiqua"/>
          <w:kern w:val="0"/>
          <w:sz w:val="26"/>
          <w:szCs w:val="26"/>
          <w:lang w:bidi="sa-IN"/>
          <w14:ligatures w14:val="none"/>
        </w:rPr>
        <w:t xml:space="preserve">) </w:t>
      </w:r>
      <w:r w:rsidRPr="001C5E2A">
        <w:rPr>
          <w:rFonts w:ascii="Book Antiqua" w:hAnsi="Book Antiqua"/>
          <w:kern w:val="0"/>
          <w:sz w:val="26"/>
          <w:szCs w:val="26"/>
          <w:lang w:bidi="sa-IN"/>
          <w14:ligatures w14:val="none"/>
        </w:rPr>
        <w:lastRenderedPageBreak/>
        <w:t xml:space="preserve">não brilha para as mentes infantis (os </w:t>
      </w:r>
      <w:r w:rsidR="003B3D55">
        <w:rPr>
          <w:rFonts w:ascii="Book Antiqua" w:hAnsi="Book Antiqua"/>
          <w:kern w:val="0"/>
          <w:sz w:val="26"/>
          <w:szCs w:val="26"/>
          <w:lang w:bidi="sa-IN"/>
          <w14:ligatures w14:val="none"/>
        </w:rPr>
        <w:t xml:space="preserve">que não </w:t>
      </w:r>
      <w:r w:rsidRPr="001C5E2A">
        <w:rPr>
          <w:rFonts w:ascii="Book Antiqua" w:hAnsi="Book Antiqua"/>
          <w:kern w:val="0"/>
          <w:sz w:val="26"/>
          <w:szCs w:val="26"/>
          <w:lang w:bidi="sa-IN"/>
          <w14:ligatures w14:val="none"/>
        </w:rPr>
        <w:t>discrimina</w:t>
      </w:r>
      <w:r w:rsidR="003B3D55">
        <w:rPr>
          <w:rFonts w:ascii="Book Antiqua" w:hAnsi="Book Antiqua"/>
          <w:kern w:val="0"/>
          <w:sz w:val="26"/>
          <w:szCs w:val="26"/>
          <w:lang w:bidi="sa-IN"/>
          <w14:ligatures w14:val="none"/>
        </w:rPr>
        <w:t>m</w:t>
      </w:r>
      <w:r w:rsidRPr="001C5E2A">
        <w:rPr>
          <w:rFonts w:ascii="Book Antiqua" w:hAnsi="Book Antiqua"/>
          <w:kern w:val="0"/>
          <w:sz w:val="26"/>
          <w:szCs w:val="26"/>
          <w:lang w:bidi="sa-IN"/>
          <w14:ligatures w14:val="none"/>
        </w:rPr>
        <w:t xml:space="preserve">), que estão absortos em apegos mundanos, e são iludidos pela riqueza; que negam a existência de um mundo superior, e acreditam que isto é tudo que existe. Tais pessoas caem </w:t>
      </w:r>
      <w:proofErr w:type="gramStart"/>
      <w:r w:rsidRPr="001C5E2A">
        <w:rPr>
          <w:rFonts w:ascii="Book Antiqua" w:hAnsi="Book Antiqua"/>
          <w:kern w:val="0"/>
          <w:sz w:val="26"/>
          <w:szCs w:val="26"/>
          <w:lang w:bidi="sa-IN"/>
          <w14:ligatures w14:val="none"/>
        </w:rPr>
        <w:t>sob Meu</w:t>
      </w:r>
      <w:proofErr w:type="gramEnd"/>
      <w:r w:rsidRPr="001C5E2A">
        <w:rPr>
          <w:rFonts w:ascii="Book Antiqua" w:hAnsi="Book Antiqua"/>
          <w:kern w:val="0"/>
          <w:sz w:val="26"/>
          <w:szCs w:val="26"/>
          <w:lang w:bidi="sa-IN"/>
          <w14:ligatures w14:val="none"/>
        </w:rPr>
        <w:t xml:space="preserve"> (da Morte) domínio repetidamente.’</w:t>
      </w:r>
      <w:r w:rsidR="003B3D55">
        <w:rPr>
          <w:rStyle w:val="Refdenotaderodap"/>
          <w:rFonts w:ascii="Book Antiqua" w:hAnsi="Book Antiqua"/>
          <w:kern w:val="0"/>
          <w:sz w:val="26"/>
          <w:szCs w:val="26"/>
          <w:lang w:bidi="sa-IN"/>
          <w14:ligatures w14:val="none"/>
        </w:rPr>
        <w:footnoteReference w:id="4"/>
      </w:r>
      <w:r w:rsidRPr="001C5E2A">
        <w:rPr>
          <w:rFonts w:ascii="Book Antiqua" w:hAnsi="Book Antiqua"/>
          <w:kern w:val="0"/>
          <w:sz w:val="26"/>
          <w:szCs w:val="26"/>
          <w:lang w:bidi="sa-IN"/>
          <w14:ligatures w14:val="none"/>
        </w:rPr>
        <w:t xml:space="preserve"> Assim, pede-se a alguém que faça uma oferenda de seus desejos acendendo o fogo do conhecimento para ser livre da morte, o que significa ser livre também do nascimento. ‘Como um fogo ardente reduz a cinzas toda a madeira que é colocada nele, o fogo do conhecimento queima todas as atividades,’</w:t>
      </w:r>
      <w:r w:rsidR="007D58AC">
        <w:rPr>
          <w:rStyle w:val="Refdenotaderodap"/>
          <w:rFonts w:ascii="Book Antiqua" w:hAnsi="Book Antiqua"/>
          <w:kern w:val="0"/>
          <w:sz w:val="26"/>
          <w:szCs w:val="26"/>
          <w:lang w:bidi="sa-IN"/>
          <w14:ligatures w14:val="none"/>
        </w:rPr>
        <w:footnoteReference w:id="5"/>
      </w:r>
      <w:r w:rsidRPr="001C5E2A">
        <w:rPr>
          <w:rFonts w:ascii="Book Antiqua" w:hAnsi="Book Antiqua"/>
          <w:kern w:val="0"/>
          <w:sz w:val="26"/>
          <w:szCs w:val="26"/>
          <w:lang w:bidi="sa-IN"/>
          <w14:ligatures w14:val="none"/>
        </w:rPr>
        <w:t xml:space="preserve"> diz o </w:t>
      </w:r>
      <w:r w:rsidRPr="007D58AC">
        <w:rPr>
          <w:rFonts w:ascii="Book Antiqua" w:hAnsi="Book Antiqua"/>
          <w:i/>
          <w:iCs/>
          <w:kern w:val="0"/>
          <w:sz w:val="26"/>
          <w:szCs w:val="26"/>
          <w:lang w:bidi="sa-IN"/>
          <w14:ligatures w14:val="none"/>
        </w:rPr>
        <w:t>Gita</w:t>
      </w:r>
      <w:r w:rsidRPr="001C5E2A">
        <w:rPr>
          <w:rFonts w:ascii="Book Antiqua" w:hAnsi="Book Antiqua"/>
          <w:kern w:val="0"/>
          <w:sz w:val="26"/>
          <w:szCs w:val="26"/>
          <w:lang w:bidi="sa-IN"/>
          <w14:ligatures w14:val="none"/>
        </w:rPr>
        <w:t xml:space="preserve">. Aqui a criança (Sri Ramakrishna) está, como se </w:t>
      </w:r>
      <w:r w:rsidR="007D58AC" w:rsidRPr="001C5E2A">
        <w:rPr>
          <w:rFonts w:ascii="Book Antiqua" w:hAnsi="Book Antiqua"/>
          <w:kern w:val="0"/>
          <w:sz w:val="26"/>
          <w:szCs w:val="26"/>
          <w:lang w:bidi="sa-IN"/>
          <w14:ligatures w14:val="none"/>
        </w:rPr>
        <w:t>estivesse imersa</w:t>
      </w:r>
      <w:r w:rsidRPr="001C5E2A">
        <w:rPr>
          <w:rFonts w:ascii="Book Antiqua" w:hAnsi="Book Antiqua"/>
          <w:kern w:val="0"/>
          <w:sz w:val="26"/>
          <w:szCs w:val="26"/>
          <w:lang w:bidi="sa-IN"/>
          <w14:ligatures w14:val="none"/>
        </w:rPr>
        <w:t xml:space="preserve"> em seu próprio Ser, inconsciente dos arredores, mostrando seu desapego às coisas mundanas e sua perfeição desde o nascimento.  </w:t>
      </w:r>
    </w:p>
    <w:p w14:paraId="5EFE3BBA" w14:textId="77777777" w:rsidR="0068199B" w:rsidRPr="001C5E2A" w:rsidRDefault="0068199B" w:rsidP="007D58AC">
      <w:pPr>
        <w:spacing w:after="0" w:line="264" w:lineRule="auto"/>
        <w:ind w:firstLine="708"/>
        <w:jc w:val="both"/>
        <w:rPr>
          <w:rFonts w:ascii="Book Antiqua" w:hAnsi="Book Antiqua"/>
          <w:kern w:val="0"/>
          <w:sz w:val="26"/>
          <w:szCs w:val="26"/>
          <w:lang w:bidi="sa-IN"/>
          <w14:ligatures w14:val="none"/>
        </w:rPr>
      </w:pPr>
      <w:r w:rsidRPr="001C5E2A">
        <w:rPr>
          <w:rFonts w:ascii="Book Antiqua" w:hAnsi="Book Antiqua"/>
          <w:kern w:val="0"/>
          <w:sz w:val="26"/>
          <w:szCs w:val="26"/>
          <w:lang w:bidi="sa-IN"/>
          <w14:ligatures w14:val="none"/>
        </w:rPr>
        <w:t xml:space="preserve">Mais tarde, como um menino, seu esporte e passatempo eram encenar os incidentes da vida de Sri Krishna. O bosque solitário de mangas de </w:t>
      </w:r>
      <w:proofErr w:type="spellStart"/>
      <w:r w:rsidRPr="001C5E2A">
        <w:rPr>
          <w:rFonts w:ascii="Book Antiqua" w:hAnsi="Book Antiqua"/>
          <w:kern w:val="0"/>
          <w:sz w:val="26"/>
          <w:szCs w:val="26"/>
          <w:lang w:bidi="sa-IN"/>
          <w14:ligatures w14:val="none"/>
        </w:rPr>
        <w:t>Manick</w:t>
      </w:r>
      <w:proofErr w:type="spellEnd"/>
      <w:r w:rsidRPr="001C5E2A">
        <w:rPr>
          <w:rFonts w:ascii="Book Antiqua" w:hAnsi="Book Antiqua"/>
          <w:kern w:val="0"/>
          <w:sz w:val="26"/>
          <w:szCs w:val="26"/>
          <w:lang w:bidi="sa-IN"/>
          <w14:ligatures w14:val="none"/>
        </w:rPr>
        <w:t xml:space="preserve"> Raja era o local desses esportes; com alguns amigos de sua idade ele se retirava para este lugar e reencenava o que ouvia dos cantores errantes e via nas performances dramáticas sobre essas vidas divinas. Moldar as imagens de Deuses e Deusas e brincar de adorá-las era outro de seus passatempos.  </w:t>
      </w:r>
    </w:p>
    <w:p w14:paraId="557F9CA7" w14:textId="676A0D65" w:rsidR="0068199B" w:rsidRPr="001C5E2A" w:rsidRDefault="0068199B" w:rsidP="007D58AC">
      <w:pPr>
        <w:spacing w:after="0" w:line="264" w:lineRule="auto"/>
        <w:ind w:firstLine="708"/>
        <w:jc w:val="both"/>
        <w:rPr>
          <w:rFonts w:ascii="Book Antiqua" w:hAnsi="Book Antiqua"/>
          <w:kern w:val="0"/>
          <w:sz w:val="26"/>
          <w:szCs w:val="26"/>
          <w:lang w:bidi="sa-IN"/>
          <w14:ligatures w14:val="none"/>
        </w:rPr>
      </w:pPr>
      <w:r w:rsidRPr="001C5E2A">
        <w:rPr>
          <w:rFonts w:ascii="Book Antiqua" w:hAnsi="Book Antiqua"/>
          <w:kern w:val="0"/>
          <w:sz w:val="26"/>
          <w:szCs w:val="26"/>
          <w:lang w:bidi="sa-IN"/>
          <w14:ligatures w14:val="none"/>
        </w:rPr>
        <w:t>Outra coisa, que era condizente com sua natureza, era fazer tarefas ocasionais para os monges errantes, que ficavam no albergue da vila e ouvir suas conversas sobre Deus. Conforme os dias passavam, ele passou a vagar sozinho pelos crematórios da vila e era visto passar horas em solidão. Esta última característica se desenvolveu nele gradualmente após a morte de seu pai. Que visões ele teve e que revelações vieram a ele, ninguém pode dizer. Sua mente deve ter estado em profunda comunhão com a natureza e seu Criador. Pois, ele é visto depois disso emergir com convicções definidas sobre a maneira como conduziria a si mesmo no mundo. Lembramo-nos da história</w:t>
      </w:r>
      <w:r w:rsidR="007D58AC">
        <w:rPr>
          <w:rFonts w:ascii="Book Antiqua" w:hAnsi="Book Antiqua"/>
          <w:kern w:val="0"/>
          <w:sz w:val="26"/>
          <w:szCs w:val="26"/>
          <w:lang w:bidi="sa-IN"/>
          <w14:ligatures w14:val="none"/>
        </w:rPr>
        <w:t xml:space="preserve"> dos</w:t>
      </w:r>
      <w:r w:rsidRPr="001C5E2A">
        <w:rPr>
          <w:rFonts w:ascii="Book Antiqua" w:hAnsi="Book Antiqua"/>
          <w:kern w:val="0"/>
          <w:sz w:val="26"/>
          <w:szCs w:val="26"/>
          <w:lang w:bidi="sa-IN"/>
          <w14:ligatures w14:val="none"/>
        </w:rPr>
        <w:t xml:space="preserve"> </w:t>
      </w:r>
      <w:r w:rsidRPr="004F079C">
        <w:rPr>
          <w:rFonts w:ascii="Book Antiqua" w:hAnsi="Book Antiqua"/>
          <w:i/>
          <w:iCs/>
          <w:kern w:val="0"/>
          <w:sz w:val="26"/>
          <w:szCs w:val="26"/>
          <w:lang w:bidi="sa-IN"/>
          <w14:ligatures w14:val="none"/>
        </w:rPr>
        <w:t>Upani</w:t>
      </w:r>
      <w:r w:rsidR="007D58AC" w:rsidRPr="004F079C">
        <w:rPr>
          <w:rFonts w:ascii="Book Antiqua" w:hAnsi="Book Antiqua"/>
          <w:i/>
          <w:iCs/>
          <w:kern w:val="0"/>
          <w:sz w:val="26"/>
          <w:szCs w:val="26"/>
          <w:lang w:bidi="sa-IN"/>
          <w14:ligatures w14:val="none"/>
        </w:rPr>
        <w:t>shads</w:t>
      </w:r>
      <w:r w:rsidRPr="001C5E2A">
        <w:rPr>
          <w:rFonts w:ascii="Book Antiqua" w:hAnsi="Book Antiqua"/>
          <w:kern w:val="0"/>
          <w:sz w:val="26"/>
          <w:szCs w:val="26"/>
          <w:lang w:bidi="sa-IN"/>
          <w14:ligatures w14:val="none"/>
        </w:rPr>
        <w:t xml:space="preserve"> de </w:t>
      </w:r>
      <w:proofErr w:type="spellStart"/>
      <w:r w:rsidRPr="001C5E2A">
        <w:rPr>
          <w:rFonts w:ascii="Book Antiqua" w:hAnsi="Book Antiqua"/>
          <w:kern w:val="0"/>
          <w:sz w:val="26"/>
          <w:szCs w:val="26"/>
          <w:lang w:bidi="sa-IN"/>
          <w14:ligatures w14:val="none"/>
        </w:rPr>
        <w:t>Satyakama</w:t>
      </w:r>
      <w:proofErr w:type="spellEnd"/>
      <w:r w:rsidRPr="001C5E2A">
        <w:rPr>
          <w:rFonts w:ascii="Book Antiqua" w:hAnsi="Book Antiqua"/>
          <w:kern w:val="0"/>
          <w:sz w:val="26"/>
          <w:szCs w:val="26"/>
          <w:lang w:bidi="sa-IN"/>
          <w14:ligatures w14:val="none"/>
        </w:rPr>
        <w:t xml:space="preserve"> </w:t>
      </w:r>
      <w:proofErr w:type="spellStart"/>
      <w:r w:rsidRPr="001C5E2A">
        <w:rPr>
          <w:rFonts w:ascii="Book Antiqua" w:hAnsi="Book Antiqua"/>
          <w:kern w:val="0"/>
          <w:sz w:val="26"/>
          <w:szCs w:val="26"/>
          <w:lang w:bidi="sa-IN"/>
          <w14:ligatures w14:val="none"/>
        </w:rPr>
        <w:t>Jabala</w:t>
      </w:r>
      <w:proofErr w:type="spellEnd"/>
      <w:r w:rsidRPr="001C5E2A">
        <w:rPr>
          <w:rFonts w:ascii="Book Antiqua" w:hAnsi="Book Antiqua"/>
          <w:kern w:val="0"/>
          <w:sz w:val="26"/>
          <w:szCs w:val="26"/>
          <w:lang w:bidi="sa-IN"/>
          <w14:ligatures w14:val="none"/>
        </w:rPr>
        <w:t xml:space="preserve">, que viveu em harmonia com a natureza por vários anos e ao final do período veio a ter o Conhecimento mais </w:t>
      </w:r>
      <w:r w:rsidR="007D58AC">
        <w:rPr>
          <w:rFonts w:ascii="Book Antiqua" w:hAnsi="Book Antiqua"/>
          <w:kern w:val="0"/>
          <w:sz w:val="26"/>
          <w:szCs w:val="26"/>
          <w:lang w:bidi="sa-IN"/>
          <w14:ligatures w14:val="none"/>
        </w:rPr>
        <w:t>elevado</w:t>
      </w:r>
      <w:r w:rsidRPr="001C5E2A">
        <w:rPr>
          <w:rFonts w:ascii="Book Antiqua" w:hAnsi="Book Antiqua"/>
          <w:kern w:val="0"/>
          <w:sz w:val="26"/>
          <w:szCs w:val="26"/>
          <w:lang w:bidi="sa-IN"/>
          <w14:ligatures w14:val="none"/>
        </w:rPr>
        <w:t>, sendo ensinado por um touro, o fogo e os dois pássaros. A exortação de Sri Ramakrishna até mesmo a seus discípulos leigos para irem para a soli</w:t>
      </w:r>
      <w:r w:rsidR="004F079C">
        <w:rPr>
          <w:rFonts w:ascii="Book Antiqua" w:hAnsi="Book Antiqua"/>
          <w:kern w:val="0"/>
          <w:sz w:val="26"/>
          <w:szCs w:val="26"/>
          <w:lang w:bidi="sa-IN"/>
          <w14:ligatures w14:val="none"/>
        </w:rPr>
        <w:t>tude</w:t>
      </w:r>
      <w:r w:rsidRPr="001C5E2A">
        <w:rPr>
          <w:rFonts w:ascii="Book Antiqua" w:hAnsi="Book Antiqua"/>
          <w:kern w:val="0"/>
          <w:sz w:val="26"/>
          <w:szCs w:val="26"/>
          <w:lang w:bidi="sa-IN"/>
          <w14:ligatures w14:val="none"/>
        </w:rPr>
        <w:t xml:space="preserve">, pelo menos ocasionalmente, é de particular significado. Ele viveu por anos e anos tal vida e sabia o valor dela.  </w:t>
      </w:r>
    </w:p>
    <w:p w14:paraId="556B8746" w14:textId="0DB85464" w:rsidR="0068199B" w:rsidRPr="001C5E2A" w:rsidRDefault="0068199B" w:rsidP="007D58AC">
      <w:pPr>
        <w:spacing w:after="0" w:line="264" w:lineRule="auto"/>
        <w:ind w:firstLine="708"/>
        <w:jc w:val="both"/>
        <w:rPr>
          <w:rFonts w:ascii="Book Antiqua" w:hAnsi="Book Antiqua"/>
          <w:kern w:val="0"/>
          <w:sz w:val="26"/>
          <w:szCs w:val="26"/>
          <w:lang w:bidi="sa-IN"/>
          <w14:ligatures w14:val="none"/>
        </w:rPr>
      </w:pPr>
      <w:r w:rsidRPr="001C5E2A">
        <w:rPr>
          <w:rFonts w:ascii="Book Antiqua" w:hAnsi="Book Antiqua"/>
          <w:kern w:val="0"/>
          <w:sz w:val="26"/>
          <w:szCs w:val="26"/>
          <w:lang w:bidi="sa-IN"/>
          <w14:ligatures w14:val="none"/>
        </w:rPr>
        <w:t xml:space="preserve">Já aos sete anos de idade, ele teve o primeiro voo de sua alma para o Desconhecido. E como isso </w:t>
      </w:r>
      <w:r w:rsidR="007D58AC">
        <w:rPr>
          <w:rFonts w:ascii="Book Antiqua" w:hAnsi="Book Antiqua"/>
          <w:kern w:val="0"/>
          <w:sz w:val="26"/>
          <w:szCs w:val="26"/>
          <w:lang w:bidi="sa-IN"/>
          <w14:ligatures w14:val="none"/>
        </w:rPr>
        <w:t>ocorreu</w:t>
      </w:r>
      <w:r w:rsidRPr="001C5E2A">
        <w:rPr>
          <w:rFonts w:ascii="Book Antiqua" w:hAnsi="Book Antiqua"/>
          <w:kern w:val="0"/>
          <w:sz w:val="26"/>
          <w:szCs w:val="26"/>
          <w:lang w:bidi="sa-IN"/>
          <w14:ligatures w14:val="none"/>
        </w:rPr>
        <w:t xml:space="preserve">? Um dia, quando ele estava nos campos com um punhado de arroz </w:t>
      </w:r>
      <w:r w:rsidR="007D58AC">
        <w:rPr>
          <w:rFonts w:ascii="Book Antiqua" w:hAnsi="Book Antiqua"/>
          <w:kern w:val="0"/>
          <w:sz w:val="26"/>
          <w:szCs w:val="26"/>
          <w:lang w:bidi="sa-IN"/>
          <w14:ligatures w14:val="none"/>
        </w:rPr>
        <w:t>inflado</w:t>
      </w:r>
      <w:r w:rsidRPr="001C5E2A">
        <w:rPr>
          <w:rFonts w:ascii="Book Antiqua" w:hAnsi="Book Antiqua"/>
          <w:kern w:val="0"/>
          <w:sz w:val="26"/>
          <w:szCs w:val="26"/>
          <w:lang w:bidi="sa-IN"/>
          <w14:ligatures w14:val="none"/>
        </w:rPr>
        <w:t xml:space="preserve"> em uma cesta, seus olhos caíram sobre um voo de garças brancas como neve contra algumas nuvens sombrias; o contraste e o pitoresco disso envolveram tanto o menino que ele perdeu toda a consciência exterior. Ele foi levado naquela condição para casa. Embora os pais tenham ficado ansiosos, observou-se que o êxtase não teve efeito adverso no menino. O menino mesmo relatou mais tarde a seus amigos e pais que desfrutou de uma felicidade </w:t>
      </w:r>
      <w:r w:rsidR="007D58AC">
        <w:rPr>
          <w:rFonts w:ascii="Book Antiqua" w:hAnsi="Book Antiqua"/>
          <w:kern w:val="0"/>
          <w:sz w:val="26"/>
          <w:szCs w:val="26"/>
          <w:lang w:bidi="sa-IN"/>
          <w14:ligatures w14:val="none"/>
        </w:rPr>
        <w:t xml:space="preserve">interior </w:t>
      </w:r>
      <w:r w:rsidRPr="001C5E2A">
        <w:rPr>
          <w:rFonts w:ascii="Book Antiqua" w:hAnsi="Book Antiqua"/>
          <w:kern w:val="0"/>
          <w:sz w:val="26"/>
          <w:szCs w:val="26"/>
          <w:lang w:bidi="sa-IN"/>
          <w14:ligatures w14:val="none"/>
        </w:rPr>
        <w:t xml:space="preserve">única naquele tempo. </w:t>
      </w:r>
      <w:r w:rsidRPr="001C5E2A">
        <w:rPr>
          <w:rFonts w:ascii="Book Antiqua" w:hAnsi="Book Antiqua"/>
          <w:kern w:val="0"/>
          <w:sz w:val="26"/>
          <w:szCs w:val="26"/>
          <w:lang w:bidi="sa-IN"/>
          <w14:ligatures w14:val="none"/>
        </w:rPr>
        <w:lastRenderedPageBreak/>
        <w:t xml:space="preserve">Talvez, para sua mente pura, a beleza da cena deu uma sugestão dos reinos do Belo; levantou o véu do rosto da Realidade, o Senhor, que é descrito nas escrituras como Verdade, </w:t>
      </w:r>
      <w:r w:rsidR="007D58AC">
        <w:rPr>
          <w:rFonts w:ascii="Book Antiqua" w:hAnsi="Book Antiqua"/>
          <w:kern w:val="0"/>
          <w:sz w:val="26"/>
          <w:szCs w:val="26"/>
          <w:lang w:bidi="sa-IN"/>
          <w14:ligatures w14:val="none"/>
        </w:rPr>
        <w:t xml:space="preserve">Bem-aventurança </w:t>
      </w:r>
      <w:r w:rsidRPr="001C5E2A">
        <w:rPr>
          <w:rFonts w:ascii="Book Antiqua" w:hAnsi="Book Antiqua"/>
          <w:kern w:val="0"/>
          <w:sz w:val="26"/>
          <w:szCs w:val="26"/>
          <w:lang w:bidi="sa-IN"/>
          <w14:ligatures w14:val="none"/>
        </w:rPr>
        <w:t xml:space="preserve">e Beleza. Mesmo nesta idade, sua absorção na contemplação do Divino parece ser tão completa que um pequeno ímpeto o levaria a um profundo êxtase. Uma vez, o menino, </w:t>
      </w:r>
      <w:proofErr w:type="spellStart"/>
      <w:r w:rsidRPr="001C5E2A">
        <w:rPr>
          <w:rFonts w:ascii="Book Antiqua" w:hAnsi="Book Antiqua"/>
          <w:kern w:val="0"/>
          <w:sz w:val="26"/>
          <w:szCs w:val="26"/>
          <w:lang w:bidi="sa-IN"/>
          <w14:ligatures w14:val="none"/>
        </w:rPr>
        <w:t>Gadadhar</w:t>
      </w:r>
      <w:proofErr w:type="spellEnd"/>
      <w:r w:rsidRPr="001C5E2A">
        <w:rPr>
          <w:rFonts w:ascii="Book Antiqua" w:hAnsi="Book Antiqua"/>
          <w:kern w:val="0"/>
          <w:sz w:val="26"/>
          <w:szCs w:val="26"/>
          <w:lang w:bidi="sa-IN"/>
          <w14:ligatures w14:val="none"/>
        </w:rPr>
        <w:t xml:space="preserve"> (o </w:t>
      </w:r>
      <w:r w:rsidR="00CF3A17">
        <w:rPr>
          <w:rFonts w:ascii="Book Antiqua" w:hAnsi="Book Antiqua"/>
          <w:kern w:val="0"/>
          <w:sz w:val="26"/>
          <w:szCs w:val="26"/>
          <w:lang w:bidi="sa-IN"/>
          <w14:ligatures w14:val="none"/>
        </w:rPr>
        <w:t xml:space="preserve">primeiro </w:t>
      </w:r>
      <w:r w:rsidRPr="001C5E2A">
        <w:rPr>
          <w:rFonts w:ascii="Book Antiqua" w:hAnsi="Book Antiqua"/>
          <w:kern w:val="0"/>
          <w:sz w:val="26"/>
          <w:szCs w:val="26"/>
          <w:lang w:bidi="sa-IN"/>
          <w14:ligatures w14:val="none"/>
        </w:rPr>
        <w:t xml:space="preserve">nome de Sri Ramakrishna), estava acompanhando algumas senhoras da vila ao templo de </w:t>
      </w:r>
      <w:proofErr w:type="spellStart"/>
      <w:r w:rsidRPr="004F079C">
        <w:rPr>
          <w:rFonts w:ascii="Book Antiqua" w:hAnsi="Book Antiqua"/>
          <w:i/>
          <w:iCs/>
          <w:kern w:val="0"/>
          <w:sz w:val="26"/>
          <w:szCs w:val="26"/>
          <w:lang w:bidi="sa-IN"/>
          <w14:ligatures w14:val="none"/>
        </w:rPr>
        <w:t>Visalakshi</w:t>
      </w:r>
      <w:proofErr w:type="spellEnd"/>
      <w:r w:rsidRPr="001C5E2A">
        <w:rPr>
          <w:rFonts w:ascii="Book Antiqua" w:hAnsi="Book Antiqua"/>
          <w:kern w:val="0"/>
          <w:sz w:val="26"/>
          <w:szCs w:val="26"/>
          <w:lang w:bidi="sa-IN"/>
          <w14:ligatures w14:val="none"/>
        </w:rPr>
        <w:t xml:space="preserve"> em </w:t>
      </w:r>
      <w:proofErr w:type="spellStart"/>
      <w:r w:rsidRPr="00E924C9">
        <w:rPr>
          <w:rFonts w:ascii="Book Antiqua" w:hAnsi="Book Antiqua"/>
          <w:i/>
          <w:iCs/>
          <w:kern w:val="0"/>
          <w:sz w:val="26"/>
          <w:szCs w:val="26"/>
          <w:lang w:bidi="sa-IN"/>
          <w14:ligatures w14:val="none"/>
        </w:rPr>
        <w:t>Anur</w:t>
      </w:r>
      <w:proofErr w:type="spellEnd"/>
      <w:r w:rsidRPr="001C5E2A">
        <w:rPr>
          <w:rFonts w:ascii="Book Antiqua" w:hAnsi="Book Antiqua"/>
          <w:kern w:val="0"/>
          <w:sz w:val="26"/>
          <w:szCs w:val="26"/>
          <w:lang w:bidi="sa-IN"/>
          <w14:ligatures w14:val="none"/>
        </w:rPr>
        <w:t xml:space="preserve">, uma vila duas milhas ao norte de </w:t>
      </w:r>
      <w:proofErr w:type="spellStart"/>
      <w:r w:rsidRPr="00E924C9">
        <w:rPr>
          <w:rFonts w:ascii="Book Antiqua" w:hAnsi="Book Antiqua"/>
          <w:i/>
          <w:iCs/>
          <w:kern w:val="0"/>
          <w:sz w:val="26"/>
          <w:szCs w:val="26"/>
          <w:lang w:bidi="sa-IN"/>
          <w14:ligatures w14:val="none"/>
        </w:rPr>
        <w:t>Kamarpukur</w:t>
      </w:r>
      <w:proofErr w:type="spellEnd"/>
      <w:r w:rsidRPr="001C5E2A">
        <w:rPr>
          <w:rFonts w:ascii="Book Antiqua" w:hAnsi="Book Antiqua"/>
          <w:kern w:val="0"/>
          <w:sz w:val="26"/>
          <w:szCs w:val="26"/>
          <w:lang w:bidi="sa-IN"/>
          <w14:ligatures w14:val="none"/>
        </w:rPr>
        <w:t>, cantando as glórias da Deusa, quando ele subitamente ficou imóvel. Lágrimas começaram a fluir de seus olhos e todos os esforços das senhoras para trazê-lo de volta ao estado normal foram em vão, até que finalmente uma senhora piedosa no grupo sugeriu que elas pronunciassem o nome da Deusa. Isso teve o efeito desejado. Outra vez foi quando ele interpretou o papel de S</w:t>
      </w:r>
      <w:r w:rsidR="00CF3A17">
        <w:rPr>
          <w:rFonts w:ascii="Book Antiqua" w:hAnsi="Book Antiqua"/>
          <w:kern w:val="0"/>
          <w:sz w:val="26"/>
          <w:szCs w:val="26"/>
          <w:lang w:bidi="sa-IN"/>
          <w14:ligatures w14:val="none"/>
        </w:rPr>
        <w:t>h</w:t>
      </w:r>
      <w:r w:rsidRPr="001C5E2A">
        <w:rPr>
          <w:rFonts w:ascii="Book Antiqua" w:hAnsi="Book Antiqua"/>
          <w:kern w:val="0"/>
          <w:sz w:val="26"/>
          <w:szCs w:val="26"/>
          <w:lang w:bidi="sa-IN"/>
          <w14:ligatures w14:val="none"/>
        </w:rPr>
        <w:t xml:space="preserve">iva, em uma performance dramática em uma noite de </w:t>
      </w:r>
      <w:proofErr w:type="spellStart"/>
      <w:r w:rsidRPr="00CF3A17">
        <w:rPr>
          <w:rFonts w:ascii="Book Antiqua" w:hAnsi="Book Antiqua"/>
          <w:i/>
          <w:iCs/>
          <w:kern w:val="0"/>
          <w:sz w:val="26"/>
          <w:szCs w:val="26"/>
          <w:lang w:bidi="sa-IN"/>
          <w14:ligatures w14:val="none"/>
        </w:rPr>
        <w:t>Sivaratri</w:t>
      </w:r>
      <w:proofErr w:type="spellEnd"/>
      <w:r w:rsidRPr="001C5E2A">
        <w:rPr>
          <w:rFonts w:ascii="Book Antiqua" w:hAnsi="Book Antiqua"/>
          <w:kern w:val="0"/>
          <w:sz w:val="26"/>
          <w:szCs w:val="26"/>
          <w:lang w:bidi="sa-IN"/>
          <w14:ligatures w14:val="none"/>
        </w:rPr>
        <w:t xml:space="preserve"> em sua vila, que ele se fundiu na identidade de S</w:t>
      </w:r>
      <w:r w:rsidR="00CF3A17">
        <w:rPr>
          <w:rFonts w:ascii="Book Antiqua" w:hAnsi="Book Antiqua"/>
          <w:kern w:val="0"/>
          <w:sz w:val="26"/>
          <w:szCs w:val="26"/>
          <w:lang w:bidi="sa-IN"/>
          <w14:ligatures w14:val="none"/>
        </w:rPr>
        <w:t>h</w:t>
      </w:r>
      <w:r w:rsidRPr="001C5E2A">
        <w:rPr>
          <w:rFonts w:ascii="Book Antiqua" w:hAnsi="Book Antiqua"/>
          <w:kern w:val="0"/>
          <w:sz w:val="26"/>
          <w:szCs w:val="26"/>
          <w:lang w:bidi="sa-IN"/>
          <w14:ligatures w14:val="none"/>
        </w:rPr>
        <w:t>iva. Com as tranças emaranhadas, a pele de tigre e o tridente, ele parecia tão encantador que a assembleia o aplaudiu. Mas ele estava absorto no pensamento de Deus. Quem ouviria e quem a</w:t>
      </w:r>
      <w:r w:rsidR="00CF3A17">
        <w:rPr>
          <w:rFonts w:ascii="Book Antiqua" w:hAnsi="Book Antiqua"/>
          <w:kern w:val="0"/>
          <w:sz w:val="26"/>
          <w:szCs w:val="26"/>
          <w:lang w:bidi="sa-IN"/>
          <w14:ligatures w14:val="none"/>
        </w:rPr>
        <w:t>tuaria</w:t>
      </w:r>
      <w:r w:rsidRPr="001C5E2A">
        <w:rPr>
          <w:rFonts w:ascii="Book Antiqua" w:hAnsi="Book Antiqua"/>
          <w:kern w:val="0"/>
          <w:sz w:val="26"/>
          <w:szCs w:val="26"/>
          <w:lang w:bidi="sa-IN"/>
          <w14:ligatures w14:val="none"/>
        </w:rPr>
        <w:t xml:space="preserve">? Ele não recuperou o estado normal novamente naquela noite, apesar de seus melhores esforços.  </w:t>
      </w:r>
    </w:p>
    <w:p w14:paraId="16E9FEDC" w14:textId="77777777" w:rsidR="0068199B" w:rsidRPr="001C5E2A" w:rsidRDefault="0068199B" w:rsidP="00CF3A17">
      <w:pPr>
        <w:spacing w:after="0" w:line="264" w:lineRule="auto"/>
        <w:ind w:firstLine="708"/>
        <w:jc w:val="both"/>
        <w:rPr>
          <w:rFonts w:ascii="Book Antiqua" w:hAnsi="Book Antiqua"/>
          <w:kern w:val="0"/>
          <w:sz w:val="26"/>
          <w:szCs w:val="26"/>
          <w:lang w:bidi="sa-IN"/>
          <w14:ligatures w14:val="none"/>
        </w:rPr>
      </w:pPr>
      <w:r w:rsidRPr="004F079C">
        <w:rPr>
          <w:rFonts w:ascii="Book Antiqua" w:hAnsi="Book Antiqua"/>
          <w:kern w:val="0"/>
          <w:sz w:val="26"/>
          <w:szCs w:val="26"/>
          <w:lang w:bidi="sa-IN"/>
          <w14:ligatures w14:val="none"/>
        </w:rPr>
        <w:t xml:space="preserve">A tempestade da consciência de Deus que havia se apoderado de Sri Ramakrishna e estava soprando sem diminuir em sua infância, aumentou em sua força e se tornou um tornado quando ele entrou no Templo de Kali em Dakshineswar como Seu sacerdote. Lá estava Ela, a Divina Mãe, e ele, </w:t>
      </w:r>
      <w:proofErr w:type="gramStart"/>
      <w:r w:rsidRPr="004F079C">
        <w:rPr>
          <w:rFonts w:ascii="Book Antiqua" w:hAnsi="Book Antiqua"/>
          <w:kern w:val="0"/>
          <w:sz w:val="26"/>
          <w:szCs w:val="26"/>
          <w:lang w:bidi="sa-IN"/>
          <w14:ligatures w14:val="none"/>
        </w:rPr>
        <w:t>Seu</w:t>
      </w:r>
      <w:proofErr w:type="gramEnd"/>
      <w:r w:rsidRPr="004F079C">
        <w:rPr>
          <w:rFonts w:ascii="Book Antiqua" w:hAnsi="Book Antiqua"/>
          <w:kern w:val="0"/>
          <w:sz w:val="26"/>
          <w:szCs w:val="26"/>
          <w:lang w:bidi="sa-IN"/>
          <w14:ligatures w14:val="none"/>
        </w:rPr>
        <w:t xml:space="preserve"> filho, estava lá para</w:t>
      </w:r>
      <w:r w:rsidRPr="001C5E2A">
        <w:rPr>
          <w:rFonts w:ascii="Book Antiqua" w:hAnsi="Book Antiqua"/>
          <w:kern w:val="0"/>
          <w:sz w:val="26"/>
          <w:szCs w:val="26"/>
          <w:lang w:bidi="sa-IN"/>
          <w14:ligatures w14:val="none"/>
        </w:rPr>
        <w:t xml:space="preserve"> verificar a verdade de Sua existência. Ele orou a Ela, suplicou a Ela, chorou, jejuou e passou noites chamando </w:t>
      </w:r>
      <w:proofErr w:type="gramStart"/>
      <w:r w:rsidRPr="001C5E2A">
        <w:rPr>
          <w:rFonts w:ascii="Book Antiqua" w:hAnsi="Book Antiqua"/>
          <w:kern w:val="0"/>
          <w:sz w:val="26"/>
          <w:szCs w:val="26"/>
          <w:lang w:bidi="sa-IN"/>
          <w14:ligatures w14:val="none"/>
        </w:rPr>
        <w:t>por Ela</w:t>
      </w:r>
      <w:proofErr w:type="gramEnd"/>
      <w:r w:rsidRPr="001C5E2A">
        <w:rPr>
          <w:rFonts w:ascii="Book Antiqua" w:hAnsi="Book Antiqua"/>
          <w:kern w:val="0"/>
          <w:sz w:val="26"/>
          <w:szCs w:val="26"/>
          <w:lang w:bidi="sa-IN"/>
          <w14:ligatures w14:val="none"/>
        </w:rPr>
        <w:t xml:space="preserve"> para mostrar-Se a ele. Que agonia, que angústia ele passou, nunca podemos saber. Um pequeno vislumbre disso podemos obter da descrição que ele mesmo deu. Ele disse: ‘Eu senti como se alguém estivesse torcendo meu coração e mente, assim como fazem para espremer a água de uma toalha molhada.’ Incapaz, finalmente, de suportar a agonia, ele desejou acabar com sua vida. Foi então que a Divina Mãe lhe deu a primeira visão. Que visão foi! Ele sentiu como se estivesse sendo envolvido nas ondas crescentes de um oceano de luz infinita, e caiu inconsciente.  </w:t>
      </w:r>
    </w:p>
    <w:p w14:paraId="6F9AC5B1" w14:textId="77777777" w:rsidR="00F25512" w:rsidRDefault="0068199B" w:rsidP="00F25512">
      <w:pPr>
        <w:spacing w:after="0" w:line="264" w:lineRule="auto"/>
        <w:ind w:firstLine="708"/>
        <w:jc w:val="both"/>
        <w:rPr>
          <w:rFonts w:ascii="Book Antiqua" w:hAnsi="Book Antiqua"/>
          <w:kern w:val="0"/>
          <w:sz w:val="26"/>
          <w:szCs w:val="26"/>
          <w:lang w:bidi="sa-IN"/>
          <w14:ligatures w14:val="none"/>
        </w:rPr>
      </w:pPr>
      <w:r w:rsidRPr="001C5E2A">
        <w:rPr>
          <w:rFonts w:ascii="Book Antiqua" w:hAnsi="Book Antiqua"/>
          <w:kern w:val="0"/>
          <w:sz w:val="26"/>
          <w:szCs w:val="26"/>
          <w:lang w:bidi="sa-IN"/>
          <w14:ligatures w14:val="none"/>
        </w:rPr>
        <w:t>Mesmo após esta visão, o desejo de Sri Ramakrishna de estar em Sua presença imediata não diminuiu, antes só aumentou. Como uma criança, ele chorou, chamando pela Divina Mãe para conceder-lhe a bênção de Sua visão constante. Ele se contorceu e rolou no chão de dor por estar separado d</w:t>
      </w:r>
      <w:r w:rsidR="00F25512">
        <w:rPr>
          <w:rFonts w:ascii="Book Antiqua" w:hAnsi="Book Antiqua"/>
          <w:kern w:val="0"/>
          <w:sz w:val="26"/>
          <w:szCs w:val="26"/>
          <w:lang w:bidi="sa-IN"/>
          <w14:ligatures w14:val="none"/>
        </w:rPr>
        <w:t>’</w:t>
      </w:r>
      <w:r w:rsidRPr="001C5E2A">
        <w:rPr>
          <w:rFonts w:ascii="Book Antiqua" w:hAnsi="Book Antiqua"/>
          <w:kern w:val="0"/>
          <w:sz w:val="26"/>
          <w:szCs w:val="26"/>
          <w:lang w:bidi="sa-IN"/>
          <w14:ligatures w14:val="none"/>
        </w:rPr>
        <w:t xml:space="preserve">Ela. Ouvindo seu choro, as pessoas se </w:t>
      </w:r>
      <w:r w:rsidR="00F25512">
        <w:rPr>
          <w:rFonts w:ascii="Book Antiqua" w:hAnsi="Book Antiqua"/>
          <w:kern w:val="0"/>
          <w:sz w:val="26"/>
          <w:szCs w:val="26"/>
          <w:lang w:bidi="sa-IN"/>
          <w14:ligatures w14:val="none"/>
        </w:rPr>
        <w:t>juntavam</w:t>
      </w:r>
      <w:r w:rsidRPr="001C5E2A">
        <w:rPr>
          <w:rFonts w:ascii="Book Antiqua" w:hAnsi="Book Antiqua"/>
          <w:kern w:val="0"/>
          <w:sz w:val="26"/>
          <w:szCs w:val="26"/>
          <w:lang w:bidi="sa-IN"/>
          <w14:ligatures w14:val="none"/>
        </w:rPr>
        <w:t xml:space="preserve"> ao seu redor. Mas para ele elas não eram mais reais do que sombras ou eram no máximo meras imagens desenhadas em tela. Em sua extrema agonia, ele perdia a consciência externa e naquele estado era mais do que compensado pela presença abençoada da Divina Mãe em seu </w:t>
      </w:r>
      <w:r w:rsidR="00F25512">
        <w:rPr>
          <w:rFonts w:ascii="Book Antiqua" w:hAnsi="Book Antiqua"/>
          <w:kern w:val="0"/>
          <w:sz w:val="26"/>
          <w:szCs w:val="26"/>
          <w:lang w:bidi="sa-IN"/>
          <w14:ligatures w14:val="none"/>
        </w:rPr>
        <w:t>Ser</w:t>
      </w:r>
      <w:r w:rsidRPr="001C5E2A">
        <w:rPr>
          <w:rFonts w:ascii="Book Antiqua" w:hAnsi="Book Antiqua"/>
          <w:kern w:val="0"/>
          <w:sz w:val="26"/>
          <w:szCs w:val="26"/>
          <w:lang w:bidi="sa-IN"/>
          <w14:ligatures w14:val="none"/>
        </w:rPr>
        <w:t xml:space="preserve"> interior. Naquele tempo, </w:t>
      </w:r>
      <w:proofErr w:type="gramStart"/>
      <w:r w:rsidRPr="001C5E2A">
        <w:rPr>
          <w:rFonts w:ascii="Book Antiqua" w:hAnsi="Book Antiqua"/>
          <w:kern w:val="0"/>
          <w:sz w:val="26"/>
          <w:szCs w:val="26"/>
          <w:lang w:bidi="sa-IN"/>
          <w14:ligatures w14:val="none"/>
        </w:rPr>
        <w:t>Ela</w:t>
      </w:r>
      <w:proofErr w:type="gramEnd"/>
      <w:r w:rsidRPr="001C5E2A">
        <w:rPr>
          <w:rFonts w:ascii="Book Antiqua" w:hAnsi="Book Antiqua"/>
          <w:kern w:val="0"/>
          <w:sz w:val="26"/>
          <w:szCs w:val="26"/>
          <w:lang w:bidi="sa-IN"/>
          <w14:ligatures w14:val="none"/>
        </w:rPr>
        <w:t xml:space="preserve"> o consolava e o ensinava de infinitas maneiras.  </w:t>
      </w:r>
    </w:p>
    <w:p w14:paraId="40207214" w14:textId="20684689" w:rsidR="0068199B" w:rsidRPr="001C5E2A" w:rsidRDefault="0068199B" w:rsidP="00F25512">
      <w:pPr>
        <w:spacing w:after="0" w:line="264" w:lineRule="auto"/>
        <w:ind w:firstLine="708"/>
        <w:jc w:val="both"/>
        <w:rPr>
          <w:rFonts w:ascii="Book Antiqua" w:hAnsi="Book Antiqua"/>
          <w:kern w:val="0"/>
          <w:sz w:val="26"/>
          <w:szCs w:val="26"/>
          <w:lang w:bidi="sa-IN"/>
          <w14:ligatures w14:val="none"/>
        </w:rPr>
      </w:pPr>
      <w:r w:rsidRPr="001C5E2A">
        <w:rPr>
          <w:rFonts w:ascii="Book Antiqua" w:hAnsi="Book Antiqua"/>
          <w:kern w:val="0"/>
          <w:sz w:val="26"/>
          <w:szCs w:val="26"/>
          <w:lang w:bidi="sa-IN"/>
          <w14:ligatures w14:val="none"/>
        </w:rPr>
        <w:lastRenderedPageBreak/>
        <w:t xml:space="preserve">Em um </w:t>
      </w:r>
      <w:r w:rsidR="00F25512">
        <w:rPr>
          <w:rFonts w:ascii="Book Antiqua" w:hAnsi="Book Antiqua"/>
          <w:kern w:val="0"/>
          <w:sz w:val="26"/>
          <w:szCs w:val="26"/>
          <w:lang w:bidi="sa-IN"/>
          <w14:ligatures w14:val="none"/>
        </w:rPr>
        <w:t>período</w:t>
      </w:r>
      <w:r w:rsidRPr="001C5E2A">
        <w:rPr>
          <w:rFonts w:ascii="Book Antiqua" w:hAnsi="Book Antiqua"/>
          <w:kern w:val="0"/>
          <w:sz w:val="26"/>
          <w:szCs w:val="26"/>
          <w:lang w:bidi="sa-IN"/>
          <w14:ligatures w14:val="none"/>
        </w:rPr>
        <w:t xml:space="preserve">, por seis anos seguidos, ele não teve sono. Ele não podia piscar os olhos. Eles haviam perdido o poder de fazê-lo, por causa de seu extraordinário anseio pela visão ininterrupta da Divina Mãe. O próprio Sri Ramakrishna ficou petrificado com este fenômeno. Para citar suas próprias palavras: ‘Eu não podia fechar os olhos apesar de meus esforços. Eu não tinha ideia da passagem do tempo e não estava nem um pouco consciente do corpo. Quando os olhos se voltavam da Mãe para o corpo, mesmo um pouco, eu me sentia apreensivo, eu me perguntava: “Eu não estou à beira da insanidade?” Eu fiquei em frente ao espelho e coloquei meu dedo em meus olhos para ver se as pálpebras fechavam. Eu descobri que elas eram incapazes de piscar mesmo assim; eu fiquei alarmado e chorei e disse à Mãe: “Mãe, este é o resultado de chamar por Ti? Este é o resultado da minha absoluta confiança em Ti que </w:t>
      </w:r>
      <w:r w:rsidR="00F25512" w:rsidRPr="001C5E2A">
        <w:rPr>
          <w:rFonts w:ascii="Book Antiqua" w:hAnsi="Book Antiqua"/>
          <w:kern w:val="0"/>
          <w:sz w:val="26"/>
          <w:szCs w:val="26"/>
          <w:lang w:bidi="sa-IN"/>
          <w14:ligatures w14:val="none"/>
        </w:rPr>
        <w:t xml:space="preserve">Tu </w:t>
      </w:r>
      <w:proofErr w:type="gramStart"/>
      <w:r w:rsidR="00F25512" w:rsidRPr="001C5E2A">
        <w:rPr>
          <w:rFonts w:ascii="Book Antiqua" w:hAnsi="Book Antiqua"/>
          <w:kern w:val="0"/>
          <w:sz w:val="26"/>
          <w:szCs w:val="26"/>
          <w:lang w:bidi="sa-IN"/>
          <w14:ligatures w14:val="none"/>
        </w:rPr>
        <w:t>deste</w:t>
      </w:r>
      <w:r w:rsidRPr="001C5E2A">
        <w:rPr>
          <w:rFonts w:ascii="Book Antiqua" w:hAnsi="Book Antiqua"/>
          <w:kern w:val="0"/>
          <w:sz w:val="26"/>
          <w:szCs w:val="26"/>
          <w:lang w:bidi="sa-IN"/>
          <w14:ligatures w14:val="none"/>
        </w:rPr>
        <w:t xml:space="preserve"> esta terrível doença</w:t>
      </w:r>
      <w:proofErr w:type="gramEnd"/>
      <w:r w:rsidRPr="001C5E2A">
        <w:rPr>
          <w:rFonts w:ascii="Book Antiqua" w:hAnsi="Book Antiqua"/>
          <w:kern w:val="0"/>
          <w:sz w:val="26"/>
          <w:szCs w:val="26"/>
          <w:lang w:bidi="sa-IN"/>
          <w14:ligatures w14:val="none"/>
        </w:rPr>
        <w:t xml:space="preserve"> a este corpo”. E no momento seguinte eu disse: “Deixe qualquer coisa acontecer a este. Deixe o corpo ir se for para fazê-lo; mas veja, Mãe, </w:t>
      </w:r>
      <w:r w:rsidR="00F25512">
        <w:rPr>
          <w:rFonts w:ascii="Book Antiqua" w:hAnsi="Book Antiqua"/>
          <w:kern w:val="0"/>
          <w:sz w:val="26"/>
          <w:szCs w:val="26"/>
          <w:lang w:bidi="sa-IN"/>
          <w14:ligatures w14:val="none"/>
        </w:rPr>
        <w:t xml:space="preserve">que </w:t>
      </w:r>
      <w:r w:rsidRPr="001C5E2A">
        <w:rPr>
          <w:rFonts w:ascii="Book Antiqua" w:hAnsi="Book Antiqua"/>
          <w:kern w:val="0"/>
          <w:sz w:val="26"/>
          <w:szCs w:val="26"/>
          <w:lang w:bidi="sa-IN"/>
          <w14:ligatures w14:val="none"/>
        </w:rPr>
        <w:t xml:space="preserve">Tu não me abandones. Revela-Te a mim e concede Tua graça a mim.”’  </w:t>
      </w:r>
    </w:p>
    <w:p w14:paraId="41E21ED2" w14:textId="5176B629" w:rsidR="00F525B3" w:rsidRPr="001C5E2A" w:rsidRDefault="0068199B" w:rsidP="00F25512">
      <w:pPr>
        <w:spacing w:after="0" w:line="264" w:lineRule="auto"/>
        <w:ind w:firstLine="708"/>
        <w:jc w:val="both"/>
        <w:rPr>
          <w:rFonts w:ascii="Book Antiqua" w:hAnsi="Book Antiqua"/>
          <w:kern w:val="0"/>
          <w:sz w:val="26"/>
          <w:szCs w:val="26"/>
          <w:lang w:bidi="sa-IN"/>
          <w14:ligatures w14:val="none"/>
        </w:rPr>
      </w:pPr>
      <w:r w:rsidRPr="001C5E2A">
        <w:rPr>
          <w:rFonts w:ascii="Book Antiqua" w:hAnsi="Book Antiqua"/>
          <w:kern w:val="0"/>
          <w:sz w:val="26"/>
          <w:szCs w:val="26"/>
          <w:lang w:bidi="sa-IN"/>
          <w14:ligatures w14:val="none"/>
        </w:rPr>
        <w:t xml:space="preserve">Talvez o único paralelo próximo a este tipo de amor por Deus possamos encontrar no amor das </w:t>
      </w:r>
      <w:proofErr w:type="spellStart"/>
      <w:r w:rsidRPr="00F25512">
        <w:rPr>
          <w:rFonts w:ascii="Book Antiqua" w:hAnsi="Book Antiqua"/>
          <w:i/>
          <w:iCs/>
          <w:kern w:val="0"/>
          <w:sz w:val="26"/>
          <w:szCs w:val="26"/>
          <w:lang w:bidi="sa-IN"/>
          <w14:ligatures w14:val="none"/>
        </w:rPr>
        <w:t>Gopis</w:t>
      </w:r>
      <w:proofErr w:type="spellEnd"/>
      <w:r w:rsidRPr="001C5E2A">
        <w:rPr>
          <w:rFonts w:ascii="Book Antiqua" w:hAnsi="Book Antiqua"/>
          <w:kern w:val="0"/>
          <w:sz w:val="26"/>
          <w:szCs w:val="26"/>
          <w:lang w:bidi="sa-IN"/>
          <w14:ligatures w14:val="none"/>
        </w:rPr>
        <w:t xml:space="preserve"> de </w:t>
      </w:r>
      <w:proofErr w:type="spellStart"/>
      <w:r w:rsidRPr="00F25512">
        <w:rPr>
          <w:rFonts w:ascii="Book Antiqua" w:hAnsi="Book Antiqua"/>
          <w:i/>
          <w:iCs/>
          <w:kern w:val="0"/>
          <w:sz w:val="26"/>
          <w:szCs w:val="26"/>
          <w:lang w:bidi="sa-IN"/>
          <w14:ligatures w14:val="none"/>
        </w:rPr>
        <w:t>Vrindavan</w:t>
      </w:r>
      <w:proofErr w:type="spellEnd"/>
      <w:r w:rsidRPr="001C5E2A">
        <w:rPr>
          <w:rFonts w:ascii="Book Antiqua" w:hAnsi="Book Antiqua"/>
          <w:kern w:val="0"/>
          <w:sz w:val="26"/>
          <w:szCs w:val="26"/>
          <w:lang w:bidi="sa-IN"/>
          <w14:ligatures w14:val="none"/>
        </w:rPr>
        <w:t xml:space="preserve"> por Sri Krishna. O </w:t>
      </w:r>
      <w:proofErr w:type="spellStart"/>
      <w:r w:rsidRPr="00F25512">
        <w:rPr>
          <w:rFonts w:ascii="Book Antiqua" w:hAnsi="Book Antiqua"/>
          <w:i/>
          <w:iCs/>
          <w:kern w:val="0"/>
          <w:sz w:val="26"/>
          <w:szCs w:val="26"/>
          <w:lang w:bidi="sa-IN"/>
          <w14:ligatures w14:val="none"/>
        </w:rPr>
        <w:t>Bhagavata</w:t>
      </w:r>
      <w:proofErr w:type="spellEnd"/>
      <w:r w:rsidRPr="001C5E2A">
        <w:rPr>
          <w:rFonts w:ascii="Book Antiqua" w:hAnsi="Book Antiqua"/>
          <w:kern w:val="0"/>
          <w:sz w:val="26"/>
          <w:szCs w:val="26"/>
          <w:lang w:bidi="sa-IN"/>
          <w14:ligatures w14:val="none"/>
        </w:rPr>
        <w:t xml:space="preserve"> diz sobre elas: ‘Seus corações </w:t>
      </w:r>
      <w:r w:rsidR="00F25512">
        <w:rPr>
          <w:rFonts w:ascii="Book Antiqua" w:hAnsi="Book Antiqua"/>
          <w:kern w:val="0"/>
          <w:sz w:val="26"/>
          <w:szCs w:val="26"/>
          <w:lang w:bidi="sa-IN"/>
          <w14:ligatures w14:val="none"/>
        </w:rPr>
        <w:t>entregues</w:t>
      </w:r>
      <w:r w:rsidRPr="001C5E2A">
        <w:rPr>
          <w:rFonts w:ascii="Book Antiqua" w:hAnsi="Book Antiqua"/>
          <w:kern w:val="0"/>
          <w:sz w:val="26"/>
          <w:szCs w:val="26"/>
          <w:lang w:bidi="sa-IN"/>
          <w14:ligatures w14:val="none"/>
        </w:rPr>
        <w:t xml:space="preserve"> a Ele, elas falavam apenas d</w:t>
      </w:r>
      <w:r w:rsidR="00F25512">
        <w:rPr>
          <w:rFonts w:ascii="Book Antiqua" w:hAnsi="Book Antiqua"/>
          <w:kern w:val="0"/>
          <w:sz w:val="26"/>
          <w:szCs w:val="26"/>
          <w:lang w:bidi="sa-IN"/>
          <w14:ligatures w14:val="none"/>
        </w:rPr>
        <w:t>’</w:t>
      </w:r>
      <w:r w:rsidRPr="001C5E2A">
        <w:rPr>
          <w:rFonts w:ascii="Book Antiqua" w:hAnsi="Book Antiqua"/>
          <w:kern w:val="0"/>
          <w:sz w:val="26"/>
          <w:szCs w:val="26"/>
          <w:lang w:bidi="sa-IN"/>
          <w14:ligatures w14:val="none"/>
        </w:rPr>
        <w:t>Ele; elas imitavam Suas atividades brincalhonas; elas se identificavam com Ele; elas cantavam Seus excelentes atributos; elas não pensavam em seus lares.’</w:t>
      </w:r>
      <w:r w:rsidR="00160E15">
        <w:rPr>
          <w:rStyle w:val="Refdenotaderodap"/>
          <w:rFonts w:ascii="Book Antiqua" w:hAnsi="Book Antiqua"/>
          <w:kern w:val="0"/>
          <w:sz w:val="26"/>
          <w:szCs w:val="26"/>
          <w:lang w:bidi="sa-IN"/>
          <w14:ligatures w14:val="none"/>
        </w:rPr>
        <w:footnoteReference w:id="6"/>
      </w:r>
      <w:r w:rsidRPr="001C5E2A">
        <w:rPr>
          <w:rFonts w:ascii="Book Antiqua" w:hAnsi="Book Antiqua"/>
          <w:kern w:val="0"/>
          <w:sz w:val="26"/>
          <w:szCs w:val="26"/>
          <w:lang w:bidi="sa-IN"/>
          <w14:ligatures w14:val="none"/>
        </w:rPr>
        <w:t xml:space="preserve"> Sri Krishna diz delas a </w:t>
      </w:r>
      <w:proofErr w:type="spellStart"/>
      <w:r w:rsidRPr="001C5E2A">
        <w:rPr>
          <w:rFonts w:ascii="Book Antiqua" w:hAnsi="Book Antiqua"/>
          <w:kern w:val="0"/>
          <w:sz w:val="26"/>
          <w:szCs w:val="26"/>
          <w:lang w:bidi="sa-IN"/>
          <w14:ligatures w14:val="none"/>
        </w:rPr>
        <w:t>Uddhava</w:t>
      </w:r>
      <w:proofErr w:type="spellEnd"/>
      <w:r w:rsidRPr="001C5E2A">
        <w:rPr>
          <w:rFonts w:ascii="Book Antiqua" w:hAnsi="Book Antiqua"/>
          <w:kern w:val="0"/>
          <w:sz w:val="26"/>
          <w:szCs w:val="26"/>
          <w:lang w:bidi="sa-IN"/>
          <w14:ligatures w14:val="none"/>
        </w:rPr>
        <w:t xml:space="preserve">: ‘Através do profundo anseio por Mim, os pensamentos das </w:t>
      </w:r>
      <w:proofErr w:type="spellStart"/>
      <w:r w:rsidRPr="00160E15">
        <w:rPr>
          <w:rFonts w:ascii="Book Antiqua" w:hAnsi="Book Antiqua"/>
          <w:i/>
          <w:iCs/>
          <w:kern w:val="0"/>
          <w:sz w:val="26"/>
          <w:szCs w:val="26"/>
          <w:lang w:bidi="sa-IN"/>
          <w14:ligatures w14:val="none"/>
        </w:rPr>
        <w:t>Gopis</w:t>
      </w:r>
      <w:proofErr w:type="spellEnd"/>
      <w:r w:rsidRPr="001C5E2A">
        <w:rPr>
          <w:rFonts w:ascii="Book Antiqua" w:hAnsi="Book Antiqua"/>
          <w:kern w:val="0"/>
          <w:sz w:val="26"/>
          <w:szCs w:val="26"/>
          <w:lang w:bidi="sa-IN"/>
          <w14:ligatures w14:val="none"/>
        </w:rPr>
        <w:t xml:space="preserve"> estavam firmemente fixos em Mim e, portanto, elas não estavam conscientes de seus corpos, ou do que estava longe ou perto, assim como os sábios absorvidos em contemplação, ou como os rios que entraram no mar perdendo seus nomes e formas distintivos.’</w:t>
      </w:r>
      <w:r w:rsidR="00160E15">
        <w:rPr>
          <w:rStyle w:val="Refdenotaderodap"/>
          <w:rFonts w:ascii="Book Antiqua" w:hAnsi="Book Antiqua"/>
          <w:kern w:val="0"/>
          <w:sz w:val="26"/>
          <w:szCs w:val="26"/>
          <w:lang w:bidi="sa-IN"/>
          <w14:ligatures w14:val="none"/>
        </w:rPr>
        <w:footnoteReference w:id="7"/>
      </w:r>
    </w:p>
    <w:p w14:paraId="04958AFF" w14:textId="203D7EA4" w:rsidR="001C5E2A" w:rsidRPr="001C5E2A" w:rsidRDefault="001C5E2A" w:rsidP="00160E15">
      <w:pPr>
        <w:spacing w:after="0" w:line="264" w:lineRule="auto"/>
        <w:ind w:firstLine="708"/>
        <w:jc w:val="both"/>
        <w:rPr>
          <w:rFonts w:ascii="Book Antiqua" w:hAnsi="Book Antiqua"/>
          <w:kern w:val="0"/>
          <w:sz w:val="26"/>
          <w:szCs w:val="26"/>
          <w:lang w:bidi="sa-IN"/>
          <w14:ligatures w14:val="none"/>
        </w:rPr>
      </w:pPr>
      <w:r w:rsidRPr="001C5E2A">
        <w:rPr>
          <w:rFonts w:ascii="Book Antiqua" w:hAnsi="Book Antiqua"/>
          <w:kern w:val="0"/>
          <w:sz w:val="26"/>
          <w:szCs w:val="26"/>
          <w:lang w:bidi="sa-IN"/>
          <w14:ligatures w14:val="none"/>
        </w:rPr>
        <w:t>Podemos aprender um pouco mais do amor desmedido de Sri Ramakrishna por Deus se considerarmos mais um ou dois incidentes de sua vida.</w:t>
      </w:r>
      <w:r w:rsidR="00160E15">
        <w:rPr>
          <w:rFonts w:ascii="Book Antiqua" w:hAnsi="Book Antiqua"/>
          <w:kern w:val="0"/>
          <w:sz w:val="26"/>
          <w:szCs w:val="26"/>
          <w:lang w:bidi="sa-IN"/>
          <w14:ligatures w14:val="none"/>
        </w:rPr>
        <w:t xml:space="preserve"> </w:t>
      </w:r>
      <w:r w:rsidRPr="001C5E2A">
        <w:rPr>
          <w:rFonts w:ascii="Book Antiqua" w:hAnsi="Book Antiqua"/>
          <w:kern w:val="0"/>
          <w:sz w:val="26"/>
          <w:szCs w:val="26"/>
          <w:lang w:bidi="sa-IN"/>
          <w14:ligatures w14:val="none"/>
        </w:rPr>
        <w:t xml:space="preserve">Uma vez, Sri Ramakrishna foi a </w:t>
      </w:r>
      <w:proofErr w:type="spellStart"/>
      <w:r w:rsidRPr="00160E15">
        <w:rPr>
          <w:rFonts w:ascii="Book Antiqua" w:hAnsi="Book Antiqua"/>
          <w:i/>
          <w:iCs/>
          <w:kern w:val="0"/>
          <w:sz w:val="26"/>
          <w:szCs w:val="26"/>
          <w:lang w:bidi="sa-IN"/>
          <w14:ligatures w14:val="none"/>
        </w:rPr>
        <w:t>B</w:t>
      </w:r>
      <w:r w:rsidR="00325990">
        <w:rPr>
          <w:rFonts w:ascii="Book Antiqua" w:hAnsi="Book Antiqua"/>
          <w:i/>
          <w:iCs/>
          <w:kern w:val="0"/>
          <w:sz w:val="26"/>
          <w:szCs w:val="26"/>
          <w:lang w:bidi="sa-IN"/>
          <w14:ligatures w14:val="none"/>
        </w:rPr>
        <w:t>e</w:t>
      </w:r>
      <w:r w:rsidRPr="00160E15">
        <w:rPr>
          <w:rFonts w:ascii="Book Antiqua" w:hAnsi="Book Antiqua"/>
          <w:i/>
          <w:iCs/>
          <w:kern w:val="0"/>
          <w:sz w:val="26"/>
          <w:szCs w:val="26"/>
          <w:lang w:bidi="sa-IN"/>
          <w14:ligatures w14:val="none"/>
        </w:rPr>
        <w:t>nar</w:t>
      </w:r>
      <w:r w:rsidR="00325990">
        <w:rPr>
          <w:rFonts w:ascii="Book Antiqua" w:hAnsi="Book Antiqua"/>
          <w:i/>
          <w:iCs/>
          <w:kern w:val="0"/>
          <w:sz w:val="26"/>
          <w:szCs w:val="26"/>
          <w:lang w:bidi="sa-IN"/>
          <w14:ligatures w14:val="none"/>
        </w:rPr>
        <w:t>e</w:t>
      </w:r>
      <w:r w:rsidRPr="00160E15">
        <w:rPr>
          <w:rFonts w:ascii="Book Antiqua" w:hAnsi="Book Antiqua"/>
          <w:i/>
          <w:iCs/>
          <w:kern w:val="0"/>
          <w:sz w:val="26"/>
          <w:szCs w:val="26"/>
          <w:lang w:bidi="sa-IN"/>
          <w14:ligatures w14:val="none"/>
        </w:rPr>
        <w:t>s</w:t>
      </w:r>
      <w:proofErr w:type="spellEnd"/>
      <w:r w:rsidRPr="001C5E2A">
        <w:rPr>
          <w:rFonts w:ascii="Book Antiqua" w:hAnsi="Book Antiqua"/>
          <w:kern w:val="0"/>
          <w:sz w:val="26"/>
          <w:szCs w:val="26"/>
          <w:lang w:bidi="sa-IN"/>
          <w14:ligatures w14:val="none"/>
        </w:rPr>
        <w:t xml:space="preserve">, a cidade sagrada dos hindus, com </w:t>
      </w:r>
      <w:proofErr w:type="spellStart"/>
      <w:r w:rsidRPr="001C5E2A">
        <w:rPr>
          <w:rFonts w:ascii="Book Antiqua" w:hAnsi="Book Antiqua"/>
          <w:kern w:val="0"/>
          <w:sz w:val="26"/>
          <w:szCs w:val="26"/>
          <w:lang w:bidi="sa-IN"/>
          <w14:ligatures w14:val="none"/>
        </w:rPr>
        <w:t>Mathur</w:t>
      </w:r>
      <w:proofErr w:type="spellEnd"/>
      <w:r w:rsidRPr="001C5E2A">
        <w:rPr>
          <w:rFonts w:ascii="Book Antiqua" w:hAnsi="Book Antiqua"/>
          <w:kern w:val="0"/>
          <w:sz w:val="26"/>
          <w:szCs w:val="26"/>
          <w:lang w:bidi="sa-IN"/>
          <w14:ligatures w14:val="none"/>
        </w:rPr>
        <w:t xml:space="preserve"> Babu, proprietário do Templo de Kali e genro de Rani </w:t>
      </w:r>
      <w:proofErr w:type="spellStart"/>
      <w:r w:rsidRPr="001C5E2A">
        <w:rPr>
          <w:rFonts w:ascii="Book Antiqua" w:hAnsi="Book Antiqua"/>
          <w:kern w:val="0"/>
          <w:sz w:val="26"/>
          <w:szCs w:val="26"/>
          <w:lang w:bidi="sa-IN"/>
          <w14:ligatures w14:val="none"/>
        </w:rPr>
        <w:t>Rasmani</w:t>
      </w:r>
      <w:proofErr w:type="spellEnd"/>
      <w:r w:rsidRPr="001C5E2A">
        <w:rPr>
          <w:rFonts w:ascii="Book Antiqua" w:hAnsi="Book Antiqua"/>
          <w:kern w:val="0"/>
          <w:sz w:val="26"/>
          <w:szCs w:val="26"/>
          <w:lang w:bidi="sa-IN"/>
          <w14:ligatures w14:val="none"/>
        </w:rPr>
        <w:t xml:space="preserve">. </w:t>
      </w:r>
      <w:proofErr w:type="spellStart"/>
      <w:r w:rsidRPr="001C5E2A">
        <w:rPr>
          <w:rFonts w:ascii="Book Antiqua" w:hAnsi="Book Antiqua"/>
          <w:kern w:val="0"/>
          <w:sz w:val="26"/>
          <w:szCs w:val="26"/>
          <w:lang w:bidi="sa-IN"/>
          <w14:ligatures w14:val="none"/>
        </w:rPr>
        <w:t>Mathur</w:t>
      </w:r>
      <w:proofErr w:type="spellEnd"/>
      <w:r w:rsidRPr="001C5E2A">
        <w:rPr>
          <w:rFonts w:ascii="Book Antiqua" w:hAnsi="Book Antiqua"/>
          <w:kern w:val="0"/>
          <w:sz w:val="26"/>
          <w:szCs w:val="26"/>
          <w:lang w:bidi="sa-IN"/>
          <w14:ligatures w14:val="none"/>
        </w:rPr>
        <w:t xml:space="preserve"> era um homem mundano, e muitos tipos de pessoas vinham até ele, havendo conversas sobre todos os tipos de assuntos. Para Sri Ramakrishna, a atmosfera da casa tornou-se insuportável. Ele disse à Divina Mãe em um tom de queixa</w:t>
      </w:r>
      <w:r w:rsidR="00160E15">
        <w:rPr>
          <w:rFonts w:ascii="Book Antiqua" w:hAnsi="Book Antiqua"/>
          <w:kern w:val="0"/>
          <w:sz w:val="26"/>
          <w:szCs w:val="26"/>
          <w:lang w:bidi="sa-IN"/>
          <w14:ligatures w14:val="none"/>
        </w:rPr>
        <w:t>, ‘</w:t>
      </w:r>
      <w:r w:rsidRPr="001C5E2A">
        <w:rPr>
          <w:rFonts w:ascii="Book Antiqua" w:hAnsi="Book Antiqua"/>
          <w:kern w:val="0"/>
          <w:sz w:val="26"/>
          <w:szCs w:val="26"/>
          <w:lang w:bidi="sa-IN"/>
          <w14:ligatures w14:val="none"/>
        </w:rPr>
        <w:t xml:space="preserve">Mãe, para onde Tu me trouxeste? Eu estava muito melhor em Dakshineswar. Aqui estou em um lugar onde devo ouvir sobre </w:t>
      </w:r>
      <w:r w:rsidR="00160E15">
        <w:rPr>
          <w:rFonts w:ascii="Book Antiqua" w:hAnsi="Book Antiqua"/>
          <w:kern w:val="0"/>
          <w:sz w:val="26"/>
          <w:szCs w:val="26"/>
          <w:lang w:bidi="sa-IN"/>
          <w14:ligatures w14:val="none"/>
        </w:rPr>
        <w:t>‘</w:t>
      </w:r>
      <w:r w:rsidRPr="001C5E2A">
        <w:rPr>
          <w:rFonts w:ascii="Book Antiqua" w:hAnsi="Book Antiqua"/>
          <w:kern w:val="0"/>
          <w:sz w:val="26"/>
          <w:szCs w:val="26"/>
          <w:lang w:bidi="sa-IN"/>
          <w14:ligatures w14:val="none"/>
        </w:rPr>
        <w:t>mulher e ouro</w:t>
      </w:r>
      <w:r w:rsidR="00160E15">
        <w:rPr>
          <w:rFonts w:ascii="Book Antiqua" w:hAnsi="Book Antiqua"/>
          <w:kern w:val="0"/>
          <w:sz w:val="26"/>
          <w:szCs w:val="26"/>
          <w:lang w:bidi="sa-IN"/>
          <w14:ligatures w14:val="none"/>
        </w:rPr>
        <w:t>’</w:t>
      </w:r>
      <w:r w:rsidRPr="001C5E2A">
        <w:rPr>
          <w:rFonts w:ascii="Book Antiqua" w:hAnsi="Book Antiqua"/>
          <w:kern w:val="0"/>
          <w:sz w:val="26"/>
          <w:szCs w:val="26"/>
          <w:lang w:bidi="sa-IN"/>
          <w14:ligatures w14:val="none"/>
        </w:rPr>
        <w:t>. Mas em Dakshineswar eu podia evitar isso.</w:t>
      </w:r>
      <w:r w:rsidR="00160E15">
        <w:rPr>
          <w:rFonts w:ascii="Book Antiqua" w:hAnsi="Book Antiqua"/>
          <w:kern w:val="0"/>
          <w:sz w:val="26"/>
          <w:szCs w:val="26"/>
          <w:lang w:bidi="sa-IN"/>
          <w14:ligatures w14:val="none"/>
        </w:rPr>
        <w:t>’</w:t>
      </w:r>
      <w:r w:rsidRPr="001C5E2A">
        <w:rPr>
          <w:rFonts w:ascii="Book Antiqua" w:hAnsi="Book Antiqua"/>
          <w:kern w:val="0"/>
          <w:sz w:val="26"/>
          <w:szCs w:val="26"/>
          <w:lang w:bidi="sa-IN"/>
          <w14:ligatures w14:val="none"/>
        </w:rPr>
        <w:t xml:space="preserve">  </w:t>
      </w:r>
    </w:p>
    <w:p w14:paraId="6B44911E" w14:textId="50CC9487" w:rsidR="001C5E2A" w:rsidRPr="001C5E2A" w:rsidRDefault="001C5E2A" w:rsidP="00AA4D83">
      <w:pPr>
        <w:spacing w:after="0" w:line="264" w:lineRule="auto"/>
        <w:ind w:firstLine="708"/>
        <w:jc w:val="both"/>
        <w:rPr>
          <w:rFonts w:ascii="Book Antiqua" w:hAnsi="Book Antiqua"/>
          <w:kern w:val="0"/>
          <w:sz w:val="26"/>
          <w:szCs w:val="26"/>
          <w:lang w:bidi="sa-IN"/>
          <w14:ligatures w14:val="none"/>
        </w:rPr>
      </w:pPr>
      <w:r w:rsidRPr="001C5E2A">
        <w:rPr>
          <w:rFonts w:ascii="Book Antiqua" w:hAnsi="Book Antiqua"/>
          <w:kern w:val="0"/>
          <w:sz w:val="26"/>
          <w:szCs w:val="26"/>
          <w:lang w:bidi="sa-IN"/>
          <w14:ligatures w14:val="none"/>
        </w:rPr>
        <w:t>Novamente, quando os devotos começaram a vir a ele em grande número, ele notou que a maioria deles era como uma medida de leite misturada com três ou quatro medidas de água — tão diluídos, tão mornos em seu amor por Deus. Ele clamou em desespero:</w:t>
      </w:r>
      <w:r w:rsidR="00160E15">
        <w:rPr>
          <w:rFonts w:ascii="Book Antiqua" w:hAnsi="Book Antiqua"/>
          <w:kern w:val="0"/>
          <w:sz w:val="26"/>
          <w:szCs w:val="26"/>
          <w:lang w:bidi="sa-IN"/>
          <w14:ligatures w14:val="none"/>
        </w:rPr>
        <w:t xml:space="preserve"> “</w:t>
      </w:r>
      <w:r w:rsidRPr="001C5E2A">
        <w:rPr>
          <w:rFonts w:ascii="Book Antiqua" w:hAnsi="Book Antiqua"/>
          <w:kern w:val="0"/>
          <w:sz w:val="26"/>
          <w:szCs w:val="26"/>
          <w:lang w:bidi="sa-IN"/>
          <w14:ligatures w14:val="none"/>
        </w:rPr>
        <w:t>Mãe, tra</w:t>
      </w:r>
      <w:r w:rsidR="00160E15">
        <w:rPr>
          <w:rFonts w:ascii="Book Antiqua" w:hAnsi="Book Antiqua"/>
          <w:kern w:val="0"/>
          <w:sz w:val="26"/>
          <w:szCs w:val="26"/>
          <w:lang w:bidi="sa-IN"/>
          <w14:ligatures w14:val="none"/>
        </w:rPr>
        <w:t>ga</w:t>
      </w:r>
      <w:r w:rsidRPr="001C5E2A">
        <w:rPr>
          <w:rFonts w:ascii="Book Antiqua" w:hAnsi="Book Antiqua"/>
          <w:kern w:val="0"/>
          <w:sz w:val="26"/>
          <w:szCs w:val="26"/>
          <w:lang w:bidi="sa-IN"/>
          <w14:ligatures w14:val="none"/>
        </w:rPr>
        <w:t xml:space="preserve"> alguns devotos de alma pura. Eu morrerei na companhia de pessoas mundanas.</w:t>
      </w:r>
      <w:r w:rsidR="00160E15">
        <w:rPr>
          <w:rFonts w:ascii="Book Antiqua" w:hAnsi="Book Antiqua"/>
          <w:kern w:val="0"/>
          <w:sz w:val="26"/>
          <w:szCs w:val="26"/>
          <w:lang w:bidi="sa-IN"/>
          <w14:ligatures w14:val="none"/>
        </w:rPr>
        <w:t xml:space="preserve">” </w:t>
      </w:r>
      <w:r w:rsidRPr="001C5E2A">
        <w:rPr>
          <w:rFonts w:ascii="Book Antiqua" w:hAnsi="Book Antiqua"/>
          <w:kern w:val="0"/>
          <w:sz w:val="26"/>
          <w:szCs w:val="26"/>
          <w:lang w:bidi="sa-IN"/>
          <w14:ligatures w14:val="none"/>
        </w:rPr>
        <w:t xml:space="preserve">Tal era sua condição. Mesmo uma pequena conversa sobre </w:t>
      </w:r>
      <w:r w:rsidRPr="001C5E2A">
        <w:rPr>
          <w:rFonts w:ascii="Book Antiqua" w:hAnsi="Book Antiqua"/>
          <w:kern w:val="0"/>
          <w:sz w:val="26"/>
          <w:szCs w:val="26"/>
          <w:lang w:bidi="sa-IN"/>
          <w14:ligatures w14:val="none"/>
        </w:rPr>
        <w:lastRenderedPageBreak/>
        <w:t xml:space="preserve">qualquer coisa que não fosse Deus o magoava profundamente. </w:t>
      </w:r>
      <w:proofErr w:type="spellStart"/>
      <w:r w:rsidRPr="001C5E2A">
        <w:rPr>
          <w:rFonts w:ascii="Book Antiqua" w:hAnsi="Book Antiqua"/>
          <w:kern w:val="0"/>
          <w:sz w:val="26"/>
          <w:szCs w:val="26"/>
          <w:lang w:bidi="sa-IN"/>
          <w14:ligatures w14:val="none"/>
        </w:rPr>
        <w:t>Narada</w:t>
      </w:r>
      <w:proofErr w:type="spellEnd"/>
      <w:r w:rsidRPr="001C5E2A">
        <w:rPr>
          <w:rFonts w:ascii="Book Antiqua" w:hAnsi="Book Antiqua"/>
          <w:kern w:val="0"/>
          <w:sz w:val="26"/>
          <w:szCs w:val="26"/>
          <w:lang w:bidi="sa-IN"/>
          <w14:ligatures w14:val="none"/>
        </w:rPr>
        <w:t xml:space="preserve">, em seus </w:t>
      </w:r>
      <w:r w:rsidRPr="00510B2B">
        <w:rPr>
          <w:rFonts w:ascii="Book Antiqua" w:hAnsi="Book Antiqua"/>
          <w:i/>
          <w:iCs/>
          <w:kern w:val="0"/>
          <w:sz w:val="26"/>
          <w:szCs w:val="26"/>
          <w:lang w:bidi="sa-IN"/>
          <w14:ligatures w14:val="none"/>
        </w:rPr>
        <w:t>Bhakti Sutras</w:t>
      </w:r>
      <w:r w:rsidRPr="001C5E2A">
        <w:rPr>
          <w:rFonts w:ascii="Book Antiqua" w:hAnsi="Book Antiqua"/>
          <w:kern w:val="0"/>
          <w:sz w:val="26"/>
          <w:szCs w:val="26"/>
          <w:lang w:bidi="sa-IN"/>
          <w14:ligatures w14:val="none"/>
        </w:rPr>
        <w:t xml:space="preserve">, fala dessa atitude como </w:t>
      </w:r>
      <w:proofErr w:type="spellStart"/>
      <w:r w:rsidRPr="00160E15">
        <w:rPr>
          <w:rFonts w:ascii="Book Antiqua" w:hAnsi="Book Antiqua"/>
          <w:i/>
          <w:iCs/>
          <w:kern w:val="0"/>
          <w:sz w:val="26"/>
          <w:szCs w:val="26"/>
          <w:lang w:bidi="sa-IN"/>
          <w14:ligatures w14:val="none"/>
        </w:rPr>
        <w:t>ananyata</w:t>
      </w:r>
      <w:proofErr w:type="spellEnd"/>
      <w:r w:rsidRPr="001C5E2A">
        <w:rPr>
          <w:rFonts w:ascii="Book Antiqua" w:hAnsi="Book Antiqua"/>
          <w:kern w:val="0"/>
          <w:sz w:val="26"/>
          <w:szCs w:val="26"/>
          <w:lang w:bidi="sa-IN"/>
          <w14:ligatures w14:val="none"/>
        </w:rPr>
        <w:t xml:space="preserve"> ou unificação com Deus, que vem do abandono de todo outro apoio.</w:t>
      </w:r>
      <w:r w:rsidR="00510B2B">
        <w:rPr>
          <w:rStyle w:val="Refdenotaderodap"/>
          <w:rFonts w:ascii="Book Antiqua" w:hAnsi="Book Antiqua"/>
          <w:kern w:val="0"/>
          <w:sz w:val="26"/>
          <w:szCs w:val="26"/>
          <w:lang w:bidi="sa-IN"/>
          <w14:ligatures w14:val="none"/>
        </w:rPr>
        <w:footnoteReference w:id="8"/>
      </w:r>
      <w:r w:rsidRPr="001C5E2A">
        <w:rPr>
          <w:rFonts w:ascii="Book Antiqua" w:hAnsi="Book Antiqua"/>
          <w:kern w:val="0"/>
          <w:sz w:val="26"/>
          <w:szCs w:val="26"/>
          <w:lang w:bidi="sa-IN"/>
          <w14:ligatures w14:val="none"/>
        </w:rPr>
        <w:t xml:space="preserve"> Ele descreve tal </w:t>
      </w:r>
      <w:r w:rsidRPr="003D6F5E">
        <w:rPr>
          <w:rFonts w:ascii="Book Antiqua" w:hAnsi="Book Antiqua"/>
          <w:i/>
          <w:iCs/>
          <w:kern w:val="0"/>
          <w:sz w:val="26"/>
          <w:szCs w:val="26"/>
          <w:lang w:bidi="sa-IN"/>
          <w14:ligatures w14:val="none"/>
        </w:rPr>
        <w:t>Bhakti</w:t>
      </w:r>
      <w:r w:rsidRPr="001C5E2A">
        <w:rPr>
          <w:rFonts w:ascii="Book Antiqua" w:hAnsi="Book Antiqua"/>
          <w:kern w:val="0"/>
          <w:sz w:val="26"/>
          <w:szCs w:val="26"/>
          <w:lang w:bidi="sa-IN"/>
          <w14:ligatures w14:val="none"/>
        </w:rPr>
        <w:t xml:space="preserve"> como: </w:t>
      </w:r>
      <w:r w:rsidR="00510B2B">
        <w:rPr>
          <w:rFonts w:ascii="Book Antiqua" w:hAnsi="Book Antiqua"/>
          <w:kern w:val="0"/>
          <w:sz w:val="26"/>
          <w:szCs w:val="26"/>
          <w:lang w:bidi="sa-IN"/>
          <w14:ligatures w14:val="none"/>
        </w:rPr>
        <w:t>‘</w:t>
      </w:r>
      <w:r w:rsidRPr="001C5E2A">
        <w:rPr>
          <w:rFonts w:ascii="Book Antiqua" w:hAnsi="Book Antiqua"/>
          <w:kern w:val="0"/>
          <w:sz w:val="26"/>
          <w:szCs w:val="26"/>
          <w:lang w:bidi="sa-IN"/>
          <w14:ligatures w14:val="none"/>
        </w:rPr>
        <w:t>A consagração de todas as atividades pela rendição completa a Ele e uma angústia extrema se Ele fo</w:t>
      </w:r>
      <w:r w:rsidR="00510B2B">
        <w:rPr>
          <w:rFonts w:ascii="Book Antiqua" w:hAnsi="Book Antiqua"/>
          <w:kern w:val="0"/>
          <w:sz w:val="26"/>
          <w:szCs w:val="26"/>
          <w:lang w:bidi="sa-IN"/>
          <w14:ligatures w14:val="none"/>
        </w:rPr>
        <w:t>sse</w:t>
      </w:r>
      <w:r w:rsidRPr="001C5E2A">
        <w:rPr>
          <w:rFonts w:ascii="Book Antiqua" w:hAnsi="Book Antiqua"/>
          <w:kern w:val="0"/>
          <w:sz w:val="26"/>
          <w:szCs w:val="26"/>
          <w:lang w:bidi="sa-IN"/>
          <w14:ligatures w14:val="none"/>
        </w:rPr>
        <w:t xml:space="preserve"> esquecido.</w:t>
      </w:r>
      <w:r w:rsidR="00510B2B">
        <w:rPr>
          <w:rStyle w:val="Refdenotaderodap"/>
          <w:rFonts w:ascii="Book Antiqua" w:hAnsi="Book Antiqua"/>
          <w:kern w:val="0"/>
          <w:sz w:val="26"/>
          <w:szCs w:val="26"/>
          <w:lang w:bidi="sa-IN"/>
          <w14:ligatures w14:val="none"/>
        </w:rPr>
        <w:footnoteReference w:id="9"/>
      </w:r>
      <w:r w:rsidR="00510B2B">
        <w:rPr>
          <w:rFonts w:ascii="Book Antiqua" w:hAnsi="Book Antiqua"/>
          <w:kern w:val="0"/>
          <w:sz w:val="26"/>
          <w:szCs w:val="26"/>
          <w:lang w:bidi="sa-IN"/>
          <w14:ligatures w14:val="none"/>
        </w:rPr>
        <w:t xml:space="preserve">’ </w:t>
      </w:r>
      <w:r w:rsidRPr="001C5E2A">
        <w:rPr>
          <w:rFonts w:ascii="Book Antiqua" w:hAnsi="Book Antiqua"/>
          <w:kern w:val="0"/>
          <w:sz w:val="26"/>
          <w:szCs w:val="26"/>
          <w:lang w:bidi="sa-IN"/>
          <w14:ligatures w14:val="none"/>
        </w:rPr>
        <w:t xml:space="preserve">Os </w:t>
      </w:r>
      <w:r w:rsidR="00510B2B" w:rsidRPr="00510B2B">
        <w:rPr>
          <w:rFonts w:ascii="Book Antiqua" w:hAnsi="Book Antiqua"/>
          <w:i/>
          <w:iCs/>
          <w:kern w:val="0"/>
          <w:sz w:val="26"/>
          <w:szCs w:val="26"/>
          <w:lang w:bidi="sa-IN"/>
          <w14:ligatures w14:val="none"/>
        </w:rPr>
        <w:t>Upanishads</w:t>
      </w:r>
      <w:r w:rsidRPr="001C5E2A">
        <w:rPr>
          <w:rFonts w:ascii="Book Antiqua" w:hAnsi="Book Antiqua"/>
          <w:kern w:val="0"/>
          <w:sz w:val="26"/>
          <w:szCs w:val="26"/>
          <w:lang w:bidi="sa-IN"/>
          <w14:ligatures w14:val="none"/>
        </w:rPr>
        <w:t xml:space="preserve"> também falam em um tom semelhante. O </w:t>
      </w:r>
      <w:proofErr w:type="spellStart"/>
      <w:r w:rsidRPr="00510B2B">
        <w:rPr>
          <w:rFonts w:ascii="Book Antiqua" w:hAnsi="Book Antiqua"/>
          <w:i/>
          <w:iCs/>
          <w:kern w:val="0"/>
          <w:sz w:val="26"/>
          <w:szCs w:val="26"/>
          <w:lang w:bidi="sa-IN"/>
          <w14:ligatures w14:val="none"/>
        </w:rPr>
        <w:t>Mundaka</w:t>
      </w:r>
      <w:proofErr w:type="spellEnd"/>
      <w:r w:rsidRPr="001C5E2A">
        <w:rPr>
          <w:rFonts w:ascii="Book Antiqua" w:hAnsi="Book Antiqua"/>
          <w:kern w:val="0"/>
          <w:sz w:val="26"/>
          <w:szCs w:val="26"/>
          <w:lang w:bidi="sa-IN"/>
          <w14:ligatures w14:val="none"/>
        </w:rPr>
        <w:t xml:space="preserve"> </w:t>
      </w:r>
      <w:r w:rsidR="00510B2B" w:rsidRPr="00510B2B">
        <w:rPr>
          <w:rFonts w:ascii="Book Antiqua" w:hAnsi="Book Antiqua"/>
          <w:i/>
          <w:iCs/>
          <w:kern w:val="0"/>
          <w:sz w:val="26"/>
          <w:szCs w:val="26"/>
          <w:lang w:bidi="sa-IN"/>
          <w14:ligatures w14:val="none"/>
        </w:rPr>
        <w:t>Upanishad</w:t>
      </w:r>
      <w:r w:rsidRPr="001C5E2A">
        <w:rPr>
          <w:rFonts w:ascii="Book Antiqua" w:hAnsi="Book Antiqua"/>
          <w:kern w:val="0"/>
          <w:sz w:val="26"/>
          <w:szCs w:val="26"/>
          <w:lang w:bidi="sa-IN"/>
          <w14:ligatures w14:val="none"/>
        </w:rPr>
        <w:t xml:space="preserve"> diz:</w:t>
      </w:r>
      <w:r w:rsidR="00510B2B">
        <w:rPr>
          <w:rFonts w:ascii="Book Antiqua" w:hAnsi="Book Antiqua"/>
          <w:kern w:val="0"/>
          <w:sz w:val="26"/>
          <w:szCs w:val="26"/>
          <w:lang w:bidi="sa-IN"/>
          <w14:ligatures w14:val="none"/>
        </w:rPr>
        <w:t xml:space="preserve"> “</w:t>
      </w:r>
      <w:r w:rsidRPr="001C5E2A">
        <w:rPr>
          <w:rFonts w:ascii="Book Antiqua" w:hAnsi="Book Antiqua"/>
          <w:kern w:val="0"/>
          <w:sz w:val="26"/>
          <w:szCs w:val="26"/>
          <w:lang w:bidi="sa-IN"/>
          <w14:ligatures w14:val="none"/>
        </w:rPr>
        <w:t xml:space="preserve">Conhece apenas Aquele, o </w:t>
      </w:r>
      <w:r w:rsidR="00510B2B" w:rsidRPr="00510B2B">
        <w:rPr>
          <w:rFonts w:ascii="Book Antiqua" w:hAnsi="Book Antiqua"/>
          <w:i/>
          <w:iCs/>
          <w:kern w:val="0"/>
          <w:sz w:val="26"/>
          <w:szCs w:val="26"/>
          <w:lang w:bidi="sa-IN"/>
          <w14:ligatures w14:val="none"/>
        </w:rPr>
        <w:t>Ātman</w:t>
      </w:r>
      <w:r w:rsidRPr="001C5E2A">
        <w:rPr>
          <w:rFonts w:ascii="Book Antiqua" w:hAnsi="Book Antiqua"/>
          <w:kern w:val="0"/>
          <w:sz w:val="26"/>
          <w:szCs w:val="26"/>
          <w:lang w:bidi="sa-IN"/>
          <w14:ligatures w14:val="none"/>
        </w:rPr>
        <w:t xml:space="preserve">; abandona todos </w:t>
      </w:r>
      <w:r w:rsidR="00510B2B">
        <w:rPr>
          <w:rFonts w:ascii="Book Antiqua" w:hAnsi="Book Antiqua"/>
          <w:kern w:val="0"/>
          <w:sz w:val="26"/>
          <w:szCs w:val="26"/>
          <w:lang w:bidi="sa-IN"/>
          <w14:ligatures w14:val="none"/>
        </w:rPr>
        <w:t>a</w:t>
      </w:r>
      <w:r w:rsidRPr="001C5E2A">
        <w:rPr>
          <w:rFonts w:ascii="Book Antiqua" w:hAnsi="Book Antiqua"/>
          <w:kern w:val="0"/>
          <w:sz w:val="26"/>
          <w:szCs w:val="26"/>
          <w:lang w:bidi="sa-IN"/>
          <w14:ligatures w14:val="none"/>
        </w:rPr>
        <w:t>s outr</w:t>
      </w:r>
      <w:r w:rsidR="00510B2B">
        <w:rPr>
          <w:rFonts w:ascii="Book Antiqua" w:hAnsi="Book Antiqua"/>
          <w:kern w:val="0"/>
          <w:sz w:val="26"/>
          <w:szCs w:val="26"/>
          <w:lang w:bidi="sa-IN"/>
          <w14:ligatures w14:val="none"/>
        </w:rPr>
        <w:t>a</w:t>
      </w:r>
      <w:r w:rsidRPr="001C5E2A">
        <w:rPr>
          <w:rFonts w:ascii="Book Antiqua" w:hAnsi="Book Antiqua"/>
          <w:kern w:val="0"/>
          <w:sz w:val="26"/>
          <w:szCs w:val="26"/>
          <w:lang w:bidi="sa-IN"/>
          <w14:ligatures w14:val="none"/>
        </w:rPr>
        <w:t xml:space="preserve">s </w:t>
      </w:r>
      <w:r w:rsidR="00510B2B">
        <w:rPr>
          <w:rFonts w:ascii="Book Antiqua" w:hAnsi="Book Antiqua"/>
          <w:kern w:val="0"/>
          <w:sz w:val="26"/>
          <w:szCs w:val="26"/>
          <w:lang w:bidi="sa-IN"/>
          <w14:ligatures w14:val="none"/>
        </w:rPr>
        <w:t>conversas</w:t>
      </w:r>
      <w:r w:rsidRPr="001C5E2A">
        <w:rPr>
          <w:rFonts w:ascii="Book Antiqua" w:hAnsi="Book Antiqua"/>
          <w:kern w:val="0"/>
          <w:sz w:val="26"/>
          <w:szCs w:val="26"/>
          <w:lang w:bidi="sa-IN"/>
          <w14:ligatures w14:val="none"/>
        </w:rPr>
        <w:t>. Esta é a ponte para a Imortalidade.</w:t>
      </w:r>
      <w:r w:rsidR="00510B2B">
        <w:rPr>
          <w:rFonts w:ascii="Book Antiqua" w:hAnsi="Book Antiqua"/>
          <w:kern w:val="0"/>
          <w:sz w:val="26"/>
          <w:szCs w:val="26"/>
          <w:lang w:bidi="sa-IN"/>
          <w14:ligatures w14:val="none"/>
        </w:rPr>
        <w:t>”</w:t>
      </w:r>
      <w:r w:rsidR="00510B2B">
        <w:rPr>
          <w:rStyle w:val="Refdenotaderodap"/>
          <w:rFonts w:ascii="Book Antiqua" w:hAnsi="Book Antiqua"/>
          <w:kern w:val="0"/>
          <w:sz w:val="26"/>
          <w:szCs w:val="26"/>
          <w:lang w:bidi="sa-IN"/>
          <w14:ligatures w14:val="none"/>
        </w:rPr>
        <w:footnoteReference w:id="10"/>
      </w:r>
      <w:r w:rsidRPr="001C5E2A">
        <w:rPr>
          <w:rFonts w:ascii="Book Antiqua" w:hAnsi="Book Antiqua"/>
          <w:kern w:val="0"/>
          <w:sz w:val="26"/>
          <w:szCs w:val="26"/>
          <w:lang w:bidi="sa-IN"/>
          <w14:ligatures w14:val="none"/>
        </w:rPr>
        <w:t xml:space="preserve"> O que podemos entender sobre tudo isso? Tente, mesmo por um único dia, praticar essa injunção do </w:t>
      </w:r>
      <w:r w:rsidR="00510B2B" w:rsidRPr="00AA4D83">
        <w:rPr>
          <w:rFonts w:ascii="Book Antiqua" w:hAnsi="Book Antiqua"/>
          <w:i/>
          <w:iCs/>
          <w:kern w:val="0"/>
          <w:sz w:val="26"/>
          <w:szCs w:val="26"/>
          <w:lang w:bidi="sa-IN"/>
          <w14:ligatures w14:val="none"/>
        </w:rPr>
        <w:t>Upanisad</w:t>
      </w:r>
      <w:r w:rsidRPr="001C5E2A">
        <w:rPr>
          <w:rFonts w:ascii="Book Antiqua" w:hAnsi="Book Antiqua"/>
          <w:kern w:val="0"/>
          <w:sz w:val="26"/>
          <w:szCs w:val="26"/>
          <w:lang w:bidi="sa-IN"/>
          <w14:ligatures w14:val="none"/>
        </w:rPr>
        <w:t xml:space="preserve">, e você verá quão difícil é — parece quase impossível. Mas, à luz da vida de Sri Ramakrishna, que permanece como a prova irrefutável dos ensinamentos </w:t>
      </w:r>
      <w:r w:rsidR="00AA4D83">
        <w:rPr>
          <w:rFonts w:ascii="Book Antiqua" w:hAnsi="Book Antiqua"/>
          <w:kern w:val="0"/>
          <w:sz w:val="26"/>
          <w:szCs w:val="26"/>
          <w:lang w:bidi="sa-IN"/>
          <w14:ligatures w14:val="none"/>
        </w:rPr>
        <w:t xml:space="preserve">dos </w:t>
      </w:r>
      <w:r w:rsidR="00AA4D83" w:rsidRPr="00AA4D83">
        <w:rPr>
          <w:rFonts w:ascii="Book Antiqua" w:hAnsi="Book Antiqua"/>
          <w:i/>
          <w:iCs/>
          <w:kern w:val="0"/>
          <w:sz w:val="26"/>
          <w:szCs w:val="26"/>
          <w:lang w:bidi="sa-IN"/>
          <w14:ligatures w14:val="none"/>
        </w:rPr>
        <w:t>Upanishads</w:t>
      </w:r>
      <w:r w:rsidRPr="001C5E2A">
        <w:rPr>
          <w:rFonts w:ascii="Book Antiqua" w:hAnsi="Book Antiqua"/>
          <w:kern w:val="0"/>
          <w:sz w:val="26"/>
          <w:szCs w:val="26"/>
          <w:lang w:bidi="sa-IN"/>
          <w14:ligatures w14:val="none"/>
        </w:rPr>
        <w:t>, todas essas verdades das escrituras adquirem um novo significado; elas recebem, por assim dizer, um novo sopro de vida. É por isso que Swami Vivekananda disse:</w:t>
      </w:r>
      <w:r w:rsidR="00AA4D83">
        <w:rPr>
          <w:rFonts w:ascii="Book Antiqua" w:hAnsi="Book Antiqua"/>
          <w:kern w:val="0"/>
          <w:sz w:val="26"/>
          <w:szCs w:val="26"/>
          <w:lang w:bidi="sa-IN"/>
          <w14:ligatures w14:val="none"/>
        </w:rPr>
        <w:t xml:space="preserve"> “</w:t>
      </w:r>
      <w:r w:rsidRPr="001C5E2A">
        <w:rPr>
          <w:rFonts w:ascii="Book Antiqua" w:hAnsi="Book Antiqua"/>
          <w:kern w:val="0"/>
          <w:sz w:val="26"/>
          <w:szCs w:val="26"/>
          <w:lang w:bidi="sa-IN"/>
          <w14:ligatures w14:val="none"/>
        </w:rPr>
        <w:t xml:space="preserve">A vida de Sri Ramakrishna foi um holofote extraordinário sob cuja </w:t>
      </w:r>
      <w:r w:rsidR="00AA4D83">
        <w:rPr>
          <w:rFonts w:ascii="Book Antiqua" w:hAnsi="Book Antiqua"/>
          <w:kern w:val="0"/>
          <w:sz w:val="26"/>
          <w:szCs w:val="26"/>
          <w:lang w:bidi="sa-IN"/>
          <w14:ligatures w14:val="none"/>
        </w:rPr>
        <w:t>luz</w:t>
      </w:r>
      <w:r w:rsidRPr="001C5E2A">
        <w:rPr>
          <w:rFonts w:ascii="Book Antiqua" w:hAnsi="Book Antiqua"/>
          <w:kern w:val="0"/>
          <w:sz w:val="26"/>
          <w:szCs w:val="26"/>
          <w:lang w:bidi="sa-IN"/>
          <w14:ligatures w14:val="none"/>
        </w:rPr>
        <w:t xml:space="preserve"> se pode realmente entender todo o escopo da religião hindu. Ele foi a lição objetiva de todo o conhecimento teórico dado nos </w:t>
      </w:r>
      <w:proofErr w:type="spellStart"/>
      <w:r w:rsidRPr="00AA4D83">
        <w:rPr>
          <w:rFonts w:ascii="Book Antiqua" w:hAnsi="Book Antiqua"/>
          <w:i/>
          <w:iCs/>
          <w:kern w:val="0"/>
          <w:sz w:val="26"/>
          <w:szCs w:val="26"/>
          <w:lang w:bidi="sa-IN"/>
          <w14:ligatures w14:val="none"/>
        </w:rPr>
        <w:t>Shastras</w:t>
      </w:r>
      <w:proofErr w:type="spellEnd"/>
      <w:r w:rsidRPr="001C5E2A">
        <w:rPr>
          <w:rFonts w:ascii="Book Antiqua" w:hAnsi="Book Antiqua"/>
          <w:kern w:val="0"/>
          <w:sz w:val="26"/>
          <w:szCs w:val="26"/>
          <w:lang w:bidi="sa-IN"/>
          <w14:ligatures w14:val="none"/>
        </w:rPr>
        <w:t xml:space="preserve">. Ele mostrou por sua vida o que os </w:t>
      </w:r>
      <w:proofErr w:type="spellStart"/>
      <w:r w:rsidRPr="00AA4D83">
        <w:rPr>
          <w:rFonts w:ascii="Book Antiqua" w:hAnsi="Book Antiqua"/>
          <w:i/>
          <w:iCs/>
          <w:kern w:val="0"/>
          <w:sz w:val="26"/>
          <w:szCs w:val="26"/>
          <w:lang w:bidi="sa-IN"/>
          <w14:ligatures w14:val="none"/>
        </w:rPr>
        <w:t>Rishis</w:t>
      </w:r>
      <w:proofErr w:type="spellEnd"/>
      <w:r w:rsidRPr="001C5E2A">
        <w:rPr>
          <w:rFonts w:ascii="Book Antiqua" w:hAnsi="Book Antiqua"/>
          <w:kern w:val="0"/>
          <w:sz w:val="26"/>
          <w:szCs w:val="26"/>
          <w:lang w:bidi="sa-IN"/>
          <w14:ligatures w14:val="none"/>
        </w:rPr>
        <w:t xml:space="preserve"> e </w:t>
      </w:r>
      <w:r w:rsidRPr="00AA4D83">
        <w:rPr>
          <w:rFonts w:ascii="Book Antiqua" w:hAnsi="Book Antiqua"/>
          <w:kern w:val="0"/>
          <w:sz w:val="26"/>
          <w:szCs w:val="26"/>
          <w:lang w:bidi="sa-IN"/>
          <w14:ligatures w14:val="none"/>
        </w:rPr>
        <w:t>Avatares</w:t>
      </w:r>
      <w:r w:rsidRPr="001C5E2A">
        <w:rPr>
          <w:rFonts w:ascii="Book Antiqua" w:hAnsi="Book Antiqua"/>
          <w:kern w:val="0"/>
          <w:sz w:val="26"/>
          <w:szCs w:val="26"/>
          <w:lang w:bidi="sa-IN"/>
          <w14:ligatures w14:val="none"/>
        </w:rPr>
        <w:t xml:space="preserve"> realmente queriam ensinar... Sem estudar Sri Ramakrishna primeiro, nunca se pode entender o verdadeiro significado dos </w:t>
      </w:r>
      <w:r w:rsidRPr="00AA4D83">
        <w:rPr>
          <w:rFonts w:ascii="Book Antiqua" w:hAnsi="Book Antiqua"/>
          <w:i/>
          <w:iCs/>
          <w:kern w:val="0"/>
          <w:sz w:val="26"/>
          <w:szCs w:val="26"/>
          <w:lang w:bidi="sa-IN"/>
          <w14:ligatures w14:val="none"/>
        </w:rPr>
        <w:t>Vedas</w:t>
      </w:r>
      <w:r w:rsidRPr="001C5E2A">
        <w:rPr>
          <w:rFonts w:ascii="Book Antiqua" w:hAnsi="Book Antiqua"/>
          <w:kern w:val="0"/>
          <w:sz w:val="26"/>
          <w:szCs w:val="26"/>
          <w:lang w:bidi="sa-IN"/>
          <w14:ligatures w14:val="none"/>
        </w:rPr>
        <w:t xml:space="preserve">, do </w:t>
      </w:r>
      <w:r w:rsidRPr="00AA4D83">
        <w:rPr>
          <w:rFonts w:ascii="Book Antiqua" w:hAnsi="Book Antiqua"/>
          <w:i/>
          <w:iCs/>
          <w:kern w:val="0"/>
          <w:sz w:val="26"/>
          <w:szCs w:val="26"/>
          <w:lang w:bidi="sa-IN"/>
          <w14:ligatures w14:val="none"/>
        </w:rPr>
        <w:t>Vedanta</w:t>
      </w:r>
      <w:r w:rsidRPr="001C5E2A">
        <w:rPr>
          <w:rFonts w:ascii="Book Antiqua" w:hAnsi="Book Antiqua"/>
          <w:kern w:val="0"/>
          <w:sz w:val="26"/>
          <w:szCs w:val="26"/>
          <w:lang w:bidi="sa-IN"/>
          <w14:ligatures w14:val="none"/>
        </w:rPr>
        <w:t xml:space="preserve">, do </w:t>
      </w:r>
      <w:proofErr w:type="spellStart"/>
      <w:r w:rsidRPr="00AA4D83">
        <w:rPr>
          <w:rFonts w:ascii="Book Antiqua" w:hAnsi="Book Antiqua"/>
          <w:i/>
          <w:iCs/>
          <w:kern w:val="0"/>
          <w:sz w:val="26"/>
          <w:szCs w:val="26"/>
          <w:lang w:bidi="sa-IN"/>
          <w14:ligatures w14:val="none"/>
        </w:rPr>
        <w:t>Bhagavata</w:t>
      </w:r>
      <w:proofErr w:type="spellEnd"/>
      <w:r w:rsidRPr="001C5E2A">
        <w:rPr>
          <w:rFonts w:ascii="Book Antiqua" w:hAnsi="Book Antiqua"/>
          <w:kern w:val="0"/>
          <w:sz w:val="26"/>
          <w:szCs w:val="26"/>
          <w:lang w:bidi="sa-IN"/>
          <w14:ligatures w14:val="none"/>
        </w:rPr>
        <w:t xml:space="preserve"> e de outros </w:t>
      </w:r>
      <w:proofErr w:type="spellStart"/>
      <w:r w:rsidRPr="00AA4D83">
        <w:rPr>
          <w:rFonts w:ascii="Book Antiqua" w:hAnsi="Book Antiqua"/>
          <w:i/>
          <w:iCs/>
          <w:kern w:val="0"/>
          <w:sz w:val="26"/>
          <w:szCs w:val="26"/>
          <w:lang w:bidi="sa-IN"/>
          <w14:ligatures w14:val="none"/>
        </w:rPr>
        <w:t>Puranas</w:t>
      </w:r>
      <w:proofErr w:type="spellEnd"/>
      <w:r w:rsidRPr="001C5E2A">
        <w:rPr>
          <w:rFonts w:ascii="Book Antiqua" w:hAnsi="Book Antiqua"/>
          <w:kern w:val="0"/>
          <w:sz w:val="26"/>
          <w:szCs w:val="26"/>
          <w:lang w:bidi="sa-IN"/>
          <w14:ligatures w14:val="none"/>
        </w:rPr>
        <w:t>.</w:t>
      </w:r>
      <w:r w:rsidR="00AA4D83">
        <w:rPr>
          <w:rFonts w:ascii="Book Antiqua" w:hAnsi="Book Antiqua"/>
          <w:kern w:val="0"/>
          <w:sz w:val="26"/>
          <w:szCs w:val="26"/>
          <w:lang w:bidi="sa-IN"/>
          <w14:ligatures w14:val="none"/>
        </w:rPr>
        <w:t>”</w:t>
      </w:r>
      <w:r w:rsidRPr="001C5E2A">
        <w:rPr>
          <w:rFonts w:ascii="Book Antiqua" w:hAnsi="Book Antiqua"/>
          <w:kern w:val="0"/>
          <w:sz w:val="26"/>
          <w:szCs w:val="26"/>
          <w:lang w:bidi="sa-IN"/>
          <w14:ligatures w14:val="none"/>
        </w:rPr>
        <w:t xml:space="preserve">  </w:t>
      </w:r>
    </w:p>
    <w:p w14:paraId="3D287D89" w14:textId="1F303389" w:rsidR="001C5E2A" w:rsidRPr="001C5E2A" w:rsidRDefault="001C5E2A" w:rsidP="00E63B66">
      <w:pPr>
        <w:spacing w:after="0" w:line="264" w:lineRule="auto"/>
        <w:ind w:firstLine="708"/>
        <w:jc w:val="both"/>
        <w:rPr>
          <w:rFonts w:ascii="Book Antiqua" w:hAnsi="Book Antiqua"/>
          <w:kern w:val="0"/>
          <w:sz w:val="26"/>
          <w:szCs w:val="26"/>
          <w:lang w:bidi="sa-IN"/>
          <w14:ligatures w14:val="none"/>
        </w:rPr>
      </w:pPr>
      <w:r w:rsidRPr="001C5E2A">
        <w:rPr>
          <w:rFonts w:ascii="Book Antiqua" w:hAnsi="Book Antiqua"/>
          <w:kern w:val="0"/>
          <w:sz w:val="26"/>
          <w:szCs w:val="26"/>
          <w:lang w:bidi="sa-IN"/>
          <w14:ligatures w14:val="none"/>
        </w:rPr>
        <w:t xml:space="preserve">Quanto à </w:t>
      </w:r>
      <w:r w:rsidR="00AA4D83">
        <w:rPr>
          <w:rFonts w:ascii="Book Antiqua" w:hAnsi="Book Antiqua"/>
          <w:kern w:val="0"/>
          <w:sz w:val="26"/>
          <w:szCs w:val="26"/>
          <w:lang w:bidi="sa-IN"/>
          <w14:ligatures w14:val="none"/>
        </w:rPr>
        <w:t>entrega</w:t>
      </w:r>
      <w:r w:rsidRPr="001C5E2A">
        <w:rPr>
          <w:rFonts w:ascii="Book Antiqua" w:hAnsi="Book Antiqua"/>
          <w:kern w:val="0"/>
          <w:sz w:val="26"/>
          <w:szCs w:val="26"/>
          <w:lang w:bidi="sa-IN"/>
          <w14:ligatures w14:val="none"/>
        </w:rPr>
        <w:t xml:space="preserve">, que é mencionada nos </w:t>
      </w:r>
      <w:r w:rsidRPr="00AA4D83">
        <w:rPr>
          <w:rFonts w:ascii="Book Antiqua" w:hAnsi="Book Antiqua"/>
          <w:i/>
          <w:iCs/>
          <w:kern w:val="0"/>
          <w:sz w:val="26"/>
          <w:szCs w:val="26"/>
          <w:lang w:bidi="sa-IN"/>
          <w14:ligatures w14:val="none"/>
        </w:rPr>
        <w:t xml:space="preserve">Bhakti </w:t>
      </w:r>
      <w:proofErr w:type="spellStart"/>
      <w:r w:rsidRPr="00AA4D83">
        <w:rPr>
          <w:rFonts w:ascii="Book Antiqua" w:hAnsi="Book Antiqua"/>
          <w:i/>
          <w:iCs/>
          <w:kern w:val="0"/>
          <w:sz w:val="26"/>
          <w:szCs w:val="26"/>
          <w:lang w:bidi="sa-IN"/>
          <w14:ligatures w14:val="none"/>
        </w:rPr>
        <w:t>Shastras</w:t>
      </w:r>
      <w:proofErr w:type="spellEnd"/>
      <w:r w:rsidRPr="001C5E2A">
        <w:rPr>
          <w:rFonts w:ascii="Book Antiqua" w:hAnsi="Book Antiqua"/>
          <w:kern w:val="0"/>
          <w:sz w:val="26"/>
          <w:szCs w:val="26"/>
          <w:lang w:bidi="sa-IN"/>
          <w14:ligatures w14:val="none"/>
        </w:rPr>
        <w:t>, Sri Ramakrishna tinha uma abundância dela. Suas visões, os tesouros de suas práticas irrestritas e vida imaculada, foram inicialmente duvidadas por Swami Vivekananda. Sri Ramakrishna, como uma criança, aproximou-se da Divina Mãe e perguntou de modo comovente</w:t>
      </w:r>
      <w:r w:rsidR="00AA4D83">
        <w:rPr>
          <w:rFonts w:ascii="Book Antiqua" w:hAnsi="Book Antiqua"/>
          <w:kern w:val="0"/>
          <w:sz w:val="26"/>
          <w:szCs w:val="26"/>
          <w:lang w:bidi="sa-IN"/>
          <w14:ligatures w14:val="none"/>
        </w:rPr>
        <w:t>, ‘</w:t>
      </w:r>
      <w:r w:rsidRPr="001C5E2A">
        <w:rPr>
          <w:rFonts w:ascii="Book Antiqua" w:hAnsi="Book Antiqua"/>
          <w:kern w:val="0"/>
          <w:sz w:val="26"/>
          <w:szCs w:val="26"/>
          <w:lang w:bidi="sa-IN"/>
          <w14:ligatures w14:val="none"/>
        </w:rPr>
        <w:t>Mãe, por acaso, vendo-me ignorante, Tu me enganas?</w:t>
      </w:r>
      <w:r w:rsidR="00AA4D83">
        <w:rPr>
          <w:rFonts w:ascii="Book Antiqua" w:hAnsi="Book Antiqua"/>
          <w:kern w:val="0"/>
          <w:sz w:val="26"/>
          <w:szCs w:val="26"/>
          <w:lang w:bidi="sa-IN"/>
          <w14:ligatures w14:val="none"/>
        </w:rPr>
        <w:t xml:space="preserve">’ </w:t>
      </w:r>
      <w:r w:rsidRPr="001C5E2A">
        <w:rPr>
          <w:rFonts w:ascii="Book Antiqua" w:hAnsi="Book Antiqua"/>
          <w:kern w:val="0"/>
          <w:sz w:val="26"/>
          <w:szCs w:val="26"/>
          <w:lang w:bidi="sa-IN"/>
          <w14:ligatures w14:val="none"/>
        </w:rPr>
        <w:t>Mas quando a Mãe o assegurou de que suas visões eram todas verdadeiras e que Narendra (Vivekananda) logo as aceitaria, ele ficou encantado.</w:t>
      </w:r>
      <w:r w:rsidR="00E63B66">
        <w:rPr>
          <w:rFonts w:ascii="Book Antiqua" w:hAnsi="Book Antiqua"/>
          <w:kern w:val="0"/>
          <w:sz w:val="26"/>
          <w:szCs w:val="26"/>
          <w:lang w:bidi="sa-IN"/>
          <w14:ligatures w14:val="none"/>
        </w:rPr>
        <w:t xml:space="preserve"> </w:t>
      </w:r>
      <w:r w:rsidRPr="001C5E2A">
        <w:rPr>
          <w:rFonts w:ascii="Book Antiqua" w:hAnsi="Book Antiqua"/>
          <w:kern w:val="0"/>
          <w:sz w:val="26"/>
          <w:szCs w:val="26"/>
          <w:lang w:bidi="sa-IN"/>
          <w14:ligatures w14:val="none"/>
        </w:rPr>
        <w:t xml:space="preserve">Quando </w:t>
      </w:r>
      <w:proofErr w:type="spellStart"/>
      <w:r w:rsidRPr="001C5E2A">
        <w:rPr>
          <w:rFonts w:ascii="Book Antiqua" w:hAnsi="Book Antiqua"/>
          <w:kern w:val="0"/>
          <w:sz w:val="26"/>
          <w:szCs w:val="26"/>
          <w:lang w:bidi="sa-IN"/>
          <w14:ligatures w14:val="none"/>
        </w:rPr>
        <w:t>Hazra</w:t>
      </w:r>
      <w:proofErr w:type="spellEnd"/>
      <w:r w:rsidRPr="001C5E2A">
        <w:rPr>
          <w:rFonts w:ascii="Book Antiqua" w:hAnsi="Book Antiqua"/>
          <w:kern w:val="0"/>
          <w:sz w:val="26"/>
          <w:szCs w:val="26"/>
          <w:lang w:bidi="sa-IN"/>
          <w14:ligatures w14:val="none"/>
        </w:rPr>
        <w:t>, um devoto de disposição perversa que vivia no jardim do templo de Dakshineswar, repreendeu Sri Ramakrishna por seu apego aos jovens</w:t>
      </w:r>
      <w:r w:rsidR="00E63B66">
        <w:rPr>
          <w:rFonts w:ascii="Book Antiqua" w:hAnsi="Book Antiqua"/>
          <w:kern w:val="0"/>
          <w:sz w:val="26"/>
          <w:szCs w:val="26"/>
          <w:lang w:bidi="sa-IN"/>
          <w14:ligatures w14:val="none"/>
        </w:rPr>
        <w:t xml:space="preserve"> devotos</w:t>
      </w:r>
      <w:r w:rsidRPr="001C5E2A">
        <w:rPr>
          <w:rFonts w:ascii="Book Antiqua" w:hAnsi="Book Antiqua"/>
          <w:kern w:val="0"/>
          <w:sz w:val="26"/>
          <w:szCs w:val="26"/>
          <w:lang w:bidi="sa-IN"/>
          <w14:ligatures w14:val="none"/>
        </w:rPr>
        <w:t>, ele ficou verdadeiramente perturbado. Ele orou à Divina Mãe por orientação. Referindo-se a isso, Sri Ramakrishna diz:</w:t>
      </w:r>
      <w:r w:rsidR="00E63B66">
        <w:rPr>
          <w:rFonts w:ascii="Book Antiqua" w:hAnsi="Book Antiqua"/>
          <w:kern w:val="0"/>
          <w:sz w:val="26"/>
          <w:szCs w:val="26"/>
          <w:lang w:bidi="sa-IN"/>
          <w14:ligatures w14:val="none"/>
        </w:rPr>
        <w:t xml:space="preserve"> “</w:t>
      </w:r>
      <w:r w:rsidRPr="001C5E2A">
        <w:rPr>
          <w:rFonts w:ascii="Book Antiqua" w:hAnsi="Book Antiqua"/>
          <w:kern w:val="0"/>
          <w:sz w:val="26"/>
          <w:szCs w:val="26"/>
          <w:lang w:bidi="sa-IN"/>
          <w14:ligatures w14:val="none"/>
        </w:rPr>
        <w:t xml:space="preserve">Eu disse à Divina Mãe: </w:t>
      </w:r>
      <w:r w:rsidR="00E63B66">
        <w:rPr>
          <w:rFonts w:ascii="Book Antiqua" w:hAnsi="Book Antiqua"/>
          <w:kern w:val="0"/>
          <w:sz w:val="26"/>
          <w:szCs w:val="26"/>
          <w:lang w:bidi="sa-IN"/>
          <w14:ligatures w14:val="none"/>
        </w:rPr>
        <w:t>‘</w:t>
      </w:r>
      <w:r w:rsidRPr="001C5E2A">
        <w:rPr>
          <w:rFonts w:ascii="Book Antiqua" w:hAnsi="Book Antiqua"/>
          <w:kern w:val="0"/>
          <w:sz w:val="26"/>
          <w:szCs w:val="26"/>
          <w:lang w:bidi="sa-IN"/>
          <w14:ligatures w14:val="none"/>
        </w:rPr>
        <w:t xml:space="preserve">Mãe, </w:t>
      </w:r>
      <w:proofErr w:type="spellStart"/>
      <w:r w:rsidRPr="001C5E2A">
        <w:rPr>
          <w:rFonts w:ascii="Book Antiqua" w:hAnsi="Book Antiqua"/>
          <w:kern w:val="0"/>
          <w:sz w:val="26"/>
          <w:szCs w:val="26"/>
          <w:lang w:bidi="sa-IN"/>
          <w14:ligatures w14:val="none"/>
        </w:rPr>
        <w:t>Hazra</w:t>
      </w:r>
      <w:proofErr w:type="spellEnd"/>
      <w:r w:rsidRPr="001C5E2A">
        <w:rPr>
          <w:rFonts w:ascii="Book Antiqua" w:hAnsi="Book Antiqua"/>
          <w:kern w:val="0"/>
          <w:sz w:val="26"/>
          <w:szCs w:val="26"/>
          <w:lang w:bidi="sa-IN"/>
          <w14:ligatures w14:val="none"/>
        </w:rPr>
        <w:t xml:space="preserve"> me repreende por me preocupar com Narendra e os outros rapazes. Ele me pergunta por que eu esqueço de Deus e penso nesses jovens</w:t>
      </w:r>
      <w:r w:rsidR="00E63B66">
        <w:rPr>
          <w:rFonts w:ascii="Book Antiqua" w:hAnsi="Book Antiqua"/>
          <w:kern w:val="0"/>
          <w:sz w:val="26"/>
          <w:szCs w:val="26"/>
          <w:lang w:bidi="sa-IN"/>
          <w14:ligatures w14:val="none"/>
        </w:rPr>
        <w:t>’</w:t>
      </w:r>
      <w:r w:rsidRPr="001C5E2A">
        <w:rPr>
          <w:rFonts w:ascii="Book Antiqua" w:hAnsi="Book Antiqua"/>
          <w:kern w:val="0"/>
          <w:sz w:val="26"/>
          <w:szCs w:val="26"/>
          <w:lang w:bidi="sa-IN"/>
          <w14:ligatures w14:val="none"/>
        </w:rPr>
        <w:t xml:space="preserve"> Mal esse pensamento surgiu em minha mente, a Divina Mãe me revelou num lampejo que é Ela mesma quem se tornou </w:t>
      </w:r>
      <w:r w:rsidR="00E63B66">
        <w:rPr>
          <w:rFonts w:ascii="Book Antiqua" w:hAnsi="Book Antiqua"/>
          <w:kern w:val="0"/>
          <w:sz w:val="26"/>
          <w:szCs w:val="26"/>
          <w:lang w:bidi="sa-IN"/>
          <w14:ligatures w14:val="none"/>
        </w:rPr>
        <w:t xml:space="preserve">o </w:t>
      </w:r>
      <w:r w:rsidRPr="001C5E2A">
        <w:rPr>
          <w:rFonts w:ascii="Book Antiqua" w:hAnsi="Book Antiqua"/>
          <w:kern w:val="0"/>
          <w:sz w:val="26"/>
          <w:szCs w:val="26"/>
          <w:lang w:bidi="sa-IN"/>
          <w14:ligatures w14:val="none"/>
        </w:rPr>
        <w:t>homem. Mas Ela se manifestou mais claramente através de uma alma pura.</w:t>
      </w:r>
      <w:r w:rsidR="00E63B66">
        <w:rPr>
          <w:rFonts w:ascii="Book Antiqua" w:hAnsi="Book Antiqua"/>
          <w:kern w:val="0"/>
          <w:sz w:val="26"/>
          <w:szCs w:val="26"/>
          <w:lang w:bidi="sa-IN"/>
          <w14:ligatures w14:val="none"/>
        </w:rPr>
        <w:t>”</w:t>
      </w:r>
      <w:r w:rsidRPr="001C5E2A">
        <w:rPr>
          <w:rFonts w:ascii="Book Antiqua" w:hAnsi="Book Antiqua"/>
          <w:kern w:val="0"/>
          <w:sz w:val="26"/>
          <w:szCs w:val="26"/>
          <w:lang w:bidi="sa-IN"/>
          <w14:ligatures w14:val="none"/>
        </w:rPr>
        <w:t xml:space="preserve">  </w:t>
      </w:r>
    </w:p>
    <w:p w14:paraId="6E313613" w14:textId="77777777" w:rsidR="001C5E2A" w:rsidRPr="001C5E2A" w:rsidRDefault="001C5E2A" w:rsidP="00B64321">
      <w:pPr>
        <w:spacing w:after="0" w:line="264" w:lineRule="auto"/>
        <w:jc w:val="both"/>
        <w:rPr>
          <w:rFonts w:ascii="Book Antiqua" w:hAnsi="Book Antiqua"/>
          <w:kern w:val="0"/>
          <w:sz w:val="26"/>
          <w:szCs w:val="26"/>
          <w:lang w:bidi="sa-IN"/>
          <w14:ligatures w14:val="none"/>
        </w:rPr>
      </w:pPr>
    </w:p>
    <w:p w14:paraId="4B2D2089" w14:textId="735F5EC9" w:rsidR="001C5E2A" w:rsidRPr="001C5E2A" w:rsidRDefault="001C5E2A" w:rsidP="005A4E70">
      <w:pPr>
        <w:spacing w:after="0" w:line="264" w:lineRule="auto"/>
        <w:ind w:firstLine="708"/>
        <w:jc w:val="both"/>
        <w:rPr>
          <w:rFonts w:ascii="Book Antiqua" w:hAnsi="Book Antiqua"/>
          <w:kern w:val="0"/>
          <w:sz w:val="26"/>
          <w:szCs w:val="26"/>
          <w:lang w:bidi="sa-IN"/>
          <w14:ligatures w14:val="none"/>
        </w:rPr>
      </w:pPr>
      <w:r w:rsidRPr="001C5E2A">
        <w:rPr>
          <w:rFonts w:ascii="Book Antiqua" w:hAnsi="Book Antiqua"/>
          <w:kern w:val="0"/>
          <w:sz w:val="26"/>
          <w:szCs w:val="26"/>
          <w:lang w:bidi="sa-IN"/>
          <w14:ligatures w14:val="none"/>
        </w:rPr>
        <w:t xml:space="preserve">Sem mencionar as várias maneiras pelas quais ele desfrutou da realização do </w:t>
      </w:r>
      <w:r w:rsidR="00E63B66">
        <w:rPr>
          <w:rFonts w:ascii="Book Antiqua" w:hAnsi="Book Antiqua"/>
          <w:kern w:val="0"/>
          <w:sz w:val="26"/>
          <w:szCs w:val="26"/>
          <w:lang w:bidi="sa-IN"/>
          <w14:ligatures w14:val="none"/>
        </w:rPr>
        <w:t>Supremo</w:t>
      </w:r>
      <w:r w:rsidRPr="001C5E2A">
        <w:rPr>
          <w:rFonts w:ascii="Book Antiqua" w:hAnsi="Book Antiqua"/>
          <w:kern w:val="0"/>
          <w:sz w:val="26"/>
          <w:szCs w:val="26"/>
          <w:lang w:bidi="sa-IN"/>
          <w14:ligatures w14:val="none"/>
        </w:rPr>
        <w:t xml:space="preserve">, não seríamos capazes de ter uma ideia de seu amor consumidor por Deus. Ele praticou os modos tântrico, </w:t>
      </w:r>
      <w:proofErr w:type="spellStart"/>
      <w:r w:rsidRPr="001C5E2A">
        <w:rPr>
          <w:rFonts w:ascii="Book Antiqua" w:hAnsi="Book Antiqua"/>
          <w:kern w:val="0"/>
          <w:sz w:val="26"/>
          <w:szCs w:val="26"/>
          <w:lang w:bidi="sa-IN"/>
          <w14:ligatures w14:val="none"/>
        </w:rPr>
        <w:t>vaishnava</w:t>
      </w:r>
      <w:proofErr w:type="spellEnd"/>
      <w:r w:rsidRPr="001C5E2A">
        <w:rPr>
          <w:rFonts w:ascii="Book Antiqua" w:hAnsi="Book Antiqua"/>
          <w:kern w:val="0"/>
          <w:sz w:val="26"/>
          <w:szCs w:val="26"/>
          <w:lang w:bidi="sa-IN"/>
          <w14:ligatures w14:val="none"/>
        </w:rPr>
        <w:t xml:space="preserve"> e </w:t>
      </w:r>
      <w:proofErr w:type="spellStart"/>
      <w:r w:rsidRPr="001C5E2A">
        <w:rPr>
          <w:rFonts w:ascii="Book Antiqua" w:hAnsi="Book Antiqua"/>
          <w:kern w:val="0"/>
          <w:sz w:val="26"/>
          <w:szCs w:val="26"/>
          <w:lang w:bidi="sa-IN"/>
          <w14:ligatures w14:val="none"/>
        </w:rPr>
        <w:t>vedântico</w:t>
      </w:r>
      <w:proofErr w:type="spellEnd"/>
      <w:r w:rsidRPr="001C5E2A">
        <w:rPr>
          <w:rFonts w:ascii="Book Antiqua" w:hAnsi="Book Antiqua"/>
          <w:kern w:val="0"/>
          <w:sz w:val="26"/>
          <w:szCs w:val="26"/>
          <w:lang w:bidi="sa-IN"/>
          <w14:ligatures w14:val="none"/>
        </w:rPr>
        <w:t xml:space="preserve"> de aproximação da Divindade.</w:t>
      </w:r>
      <w:r w:rsidR="00E63B66">
        <w:rPr>
          <w:rFonts w:ascii="Book Antiqua" w:hAnsi="Book Antiqua"/>
          <w:kern w:val="0"/>
          <w:sz w:val="26"/>
          <w:szCs w:val="26"/>
          <w:lang w:bidi="sa-IN"/>
          <w14:ligatures w14:val="none"/>
        </w:rPr>
        <w:t xml:space="preserve"> </w:t>
      </w:r>
      <w:r w:rsidRPr="001C5E2A">
        <w:rPr>
          <w:rFonts w:ascii="Book Antiqua" w:hAnsi="Book Antiqua"/>
          <w:kern w:val="0"/>
          <w:sz w:val="26"/>
          <w:szCs w:val="26"/>
          <w:lang w:bidi="sa-IN"/>
          <w14:ligatures w14:val="none"/>
        </w:rPr>
        <w:lastRenderedPageBreak/>
        <w:t>E quando terminou toda a gama das práticas espirituais hindus e realizou o objetivo de todos esses vários caminhos, ele quis saber como os muçulmanos oravam a Deus.</w:t>
      </w:r>
      <w:r w:rsidR="00E63B66">
        <w:rPr>
          <w:rFonts w:ascii="Book Antiqua" w:hAnsi="Book Antiqua"/>
          <w:kern w:val="0"/>
          <w:sz w:val="26"/>
          <w:szCs w:val="26"/>
          <w:lang w:bidi="sa-IN"/>
          <w14:ligatures w14:val="none"/>
        </w:rPr>
        <w:t xml:space="preserve"> </w:t>
      </w:r>
      <w:r w:rsidRPr="001C5E2A">
        <w:rPr>
          <w:rFonts w:ascii="Book Antiqua" w:hAnsi="Book Antiqua"/>
          <w:kern w:val="0"/>
          <w:sz w:val="26"/>
          <w:szCs w:val="26"/>
          <w:lang w:bidi="sa-IN"/>
          <w14:ligatures w14:val="none"/>
        </w:rPr>
        <w:t xml:space="preserve">Mal esse pensamento cruzou sua mente, um </w:t>
      </w:r>
      <w:proofErr w:type="spellStart"/>
      <w:r w:rsidRPr="00E63B66">
        <w:rPr>
          <w:rFonts w:ascii="Book Antiqua" w:hAnsi="Book Antiqua"/>
          <w:i/>
          <w:iCs/>
          <w:kern w:val="0"/>
          <w:sz w:val="26"/>
          <w:szCs w:val="26"/>
          <w:lang w:bidi="sa-IN"/>
          <w14:ligatures w14:val="none"/>
        </w:rPr>
        <w:t>fakir</w:t>
      </w:r>
      <w:proofErr w:type="spellEnd"/>
      <w:r w:rsidRPr="001C5E2A">
        <w:rPr>
          <w:rFonts w:ascii="Book Antiqua" w:hAnsi="Book Antiqua"/>
          <w:kern w:val="0"/>
          <w:sz w:val="26"/>
          <w:szCs w:val="26"/>
          <w:lang w:bidi="sa-IN"/>
          <w14:ligatures w14:val="none"/>
        </w:rPr>
        <w:t xml:space="preserve"> muçulmano veio ao jardim do templo, e Sri Ramakrishna aprendeu com ele o modo islâmico de aproximação da Realidade e também realizou o </w:t>
      </w:r>
      <w:r w:rsidR="00E63B66">
        <w:rPr>
          <w:rFonts w:ascii="Book Antiqua" w:hAnsi="Book Antiqua"/>
          <w:kern w:val="0"/>
          <w:sz w:val="26"/>
          <w:szCs w:val="26"/>
          <w:lang w:bidi="sa-IN"/>
          <w14:ligatures w14:val="none"/>
        </w:rPr>
        <w:t>Supremo</w:t>
      </w:r>
      <w:r w:rsidRPr="001C5E2A">
        <w:rPr>
          <w:rFonts w:ascii="Book Antiqua" w:hAnsi="Book Antiqua"/>
          <w:kern w:val="0"/>
          <w:sz w:val="26"/>
          <w:szCs w:val="26"/>
          <w:lang w:bidi="sa-IN"/>
          <w14:ligatures w14:val="none"/>
        </w:rPr>
        <w:t xml:space="preserve"> por esse caminho. Ele então contemplou Jesus e teve Sua visão também. Por fim, ele chegou à conclusão definitiva de que as muitas visões eram tantos caminhos para uma única Realidade, sustentando, por assim dizer, a declaração dos mais antigos </w:t>
      </w:r>
      <w:proofErr w:type="spellStart"/>
      <w:r w:rsidRPr="00E63B66">
        <w:rPr>
          <w:rFonts w:ascii="Book Antiqua" w:hAnsi="Book Antiqua"/>
          <w:i/>
          <w:iCs/>
          <w:kern w:val="0"/>
          <w:sz w:val="26"/>
          <w:szCs w:val="26"/>
          <w:lang w:bidi="sa-IN"/>
          <w14:ligatures w14:val="none"/>
        </w:rPr>
        <w:t>Rishis</w:t>
      </w:r>
      <w:proofErr w:type="spellEnd"/>
      <w:r w:rsidRPr="001C5E2A">
        <w:rPr>
          <w:rFonts w:ascii="Book Antiqua" w:hAnsi="Book Antiqua"/>
          <w:kern w:val="0"/>
          <w:sz w:val="26"/>
          <w:szCs w:val="26"/>
          <w:lang w:bidi="sa-IN"/>
          <w14:ligatures w14:val="none"/>
        </w:rPr>
        <w:t xml:space="preserve"> da Índia: </w:t>
      </w:r>
      <w:r w:rsidR="00E63B66">
        <w:rPr>
          <w:rFonts w:ascii="Book Antiqua" w:hAnsi="Book Antiqua"/>
          <w:kern w:val="0"/>
          <w:sz w:val="26"/>
          <w:szCs w:val="26"/>
          <w:lang w:bidi="sa-IN"/>
          <w14:ligatures w14:val="none"/>
        </w:rPr>
        <w:t>‘</w:t>
      </w:r>
      <w:r w:rsidRPr="001C5E2A">
        <w:rPr>
          <w:rFonts w:ascii="Book Antiqua" w:hAnsi="Book Antiqua"/>
          <w:kern w:val="0"/>
          <w:sz w:val="26"/>
          <w:szCs w:val="26"/>
          <w:lang w:bidi="sa-IN"/>
          <w14:ligatures w14:val="none"/>
        </w:rPr>
        <w:t>A Verdade é uma, os sábios A chamam por vários nomes.</w:t>
      </w:r>
      <w:r w:rsidR="00E63B66">
        <w:rPr>
          <w:rFonts w:ascii="Book Antiqua" w:hAnsi="Book Antiqua"/>
          <w:kern w:val="0"/>
          <w:sz w:val="26"/>
          <w:szCs w:val="26"/>
          <w:lang w:bidi="sa-IN"/>
          <w14:ligatures w14:val="none"/>
        </w:rPr>
        <w:t>’</w:t>
      </w:r>
      <w:r w:rsidRPr="001C5E2A">
        <w:rPr>
          <w:rFonts w:ascii="Book Antiqua" w:hAnsi="Book Antiqua"/>
          <w:kern w:val="0"/>
          <w:sz w:val="26"/>
          <w:szCs w:val="26"/>
          <w:lang w:bidi="sa-IN"/>
          <w14:ligatures w14:val="none"/>
        </w:rPr>
        <w:t xml:space="preserve"> </w:t>
      </w:r>
      <w:r w:rsidR="005A4E70">
        <w:rPr>
          <w:rFonts w:ascii="Book Antiqua" w:hAnsi="Book Antiqua"/>
          <w:kern w:val="0"/>
          <w:sz w:val="26"/>
          <w:szCs w:val="26"/>
          <w:lang w:bidi="sa-IN"/>
          <w14:ligatures w14:val="none"/>
        </w:rPr>
        <w:t>[</w:t>
      </w:r>
      <w:proofErr w:type="spellStart"/>
      <w:r w:rsidR="00E63B66" w:rsidRPr="005A4E70">
        <w:rPr>
          <w:rFonts w:ascii="Book Antiqua" w:hAnsi="Book Antiqua"/>
          <w:i/>
          <w:iCs/>
          <w:kern w:val="0"/>
          <w:sz w:val="26"/>
          <w:szCs w:val="26"/>
          <w:lang w:bidi="sa-IN"/>
          <w14:ligatures w14:val="none"/>
        </w:rPr>
        <w:t>Rig</w:t>
      </w:r>
      <w:proofErr w:type="spellEnd"/>
      <w:r w:rsidR="00E63B66" w:rsidRPr="005A4E70">
        <w:rPr>
          <w:rFonts w:ascii="Book Antiqua" w:hAnsi="Book Antiqua"/>
          <w:i/>
          <w:iCs/>
          <w:kern w:val="0"/>
          <w:sz w:val="26"/>
          <w:szCs w:val="26"/>
          <w:lang w:bidi="sa-IN"/>
          <w14:ligatures w14:val="none"/>
        </w:rPr>
        <w:t xml:space="preserve"> Veda</w:t>
      </w:r>
      <w:r w:rsidR="005A4E70">
        <w:rPr>
          <w:rFonts w:ascii="Book Antiqua" w:hAnsi="Book Antiqua"/>
          <w:kern w:val="0"/>
          <w:sz w:val="26"/>
          <w:szCs w:val="26"/>
          <w:lang w:bidi="sa-IN"/>
          <w14:ligatures w14:val="none"/>
        </w:rPr>
        <w:t>]</w:t>
      </w:r>
      <w:r w:rsidRPr="001C5E2A">
        <w:rPr>
          <w:rFonts w:ascii="Book Antiqua" w:hAnsi="Book Antiqua"/>
          <w:kern w:val="0"/>
          <w:sz w:val="26"/>
          <w:szCs w:val="26"/>
          <w:lang w:bidi="sa-IN"/>
          <w14:ligatures w14:val="none"/>
        </w:rPr>
        <w:t xml:space="preserve"> Ele costumava dizer</w:t>
      </w:r>
      <w:r w:rsidR="005A4E70">
        <w:rPr>
          <w:rFonts w:ascii="Book Antiqua" w:hAnsi="Book Antiqua"/>
          <w:kern w:val="0"/>
          <w:sz w:val="26"/>
          <w:szCs w:val="26"/>
          <w:lang w:bidi="sa-IN"/>
          <w14:ligatures w14:val="none"/>
        </w:rPr>
        <w:t>, ‘</w:t>
      </w:r>
      <w:r w:rsidRPr="001C5E2A">
        <w:rPr>
          <w:rFonts w:ascii="Book Antiqua" w:hAnsi="Book Antiqua"/>
          <w:kern w:val="0"/>
          <w:sz w:val="26"/>
          <w:szCs w:val="26"/>
          <w:lang w:bidi="sa-IN"/>
          <w14:ligatures w14:val="none"/>
        </w:rPr>
        <w:t xml:space="preserve">Por que eu deveria ser como um instrumento de uma única corda? Eu desfruto da presença de Deus de muitas maneiras. Quando fui iniciado nas disciplinas </w:t>
      </w:r>
      <w:proofErr w:type="spellStart"/>
      <w:r w:rsidRPr="001C5E2A">
        <w:rPr>
          <w:rFonts w:ascii="Book Antiqua" w:hAnsi="Book Antiqua"/>
          <w:kern w:val="0"/>
          <w:sz w:val="26"/>
          <w:szCs w:val="26"/>
          <w:lang w:bidi="sa-IN"/>
          <w14:ligatures w14:val="none"/>
        </w:rPr>
        <w:t>vedânticas</w:t>
      </w:r>
      <w:proofErr w:type="spellEnd"/>
      <w:r w:rsidRPr="001C5E2A">
        <w:rPr>
          <w:rFonts w:ascii="Book Antiqua" w:hAnsi="Book Antiqua"/>
          <w:kern w:val="0"/>
          <w:sz w:val="26"/>
          <w:szCs w:val="26"/>
          <w:lang w:bidi="sa-IN"/>
          <w14:ligatures w14:val="none"/>
        </w:rPr>
        <w:t xml:space="preserve">, eu roguei à Mãe: </w:t>
      </w:r>
      <w:r w:rsidR="005A4E70">
        <w:rPr>
          <w:rFonts w:ascii="Book Antiqua" w:hAnsi="Book Antiqua"/>
          <w:kern w:val="0"/>
          <w:sz w:val="26"/>
          <w:szCs w:val="26"/>
          <w:lang w:bidi="sa-IN"/>
          <w14:ligatures w14:val="none"/>
        </w:rPr>
        <w:t>‘</w:t>
      </w:r>
      <w:r w:rsidRPr="001C5E2A">
        <w:rPr>
          <w:rFonts w:ascii="Book Antiqua" w:hAnsi="Book Antiqua"/>
          <w:kern w:val="0"/>
          <w:sz w:val="26"/>
          <w:szCs w:val="26"/>
          <w:lang w:bidi="sa-IN"/>
          <w14:ligatures w14:val="none"/>
        </w:rPr>
        <w:t>Mãe, não me faças um vedanti</w:t>
      </w:r>
      <w:r w:rsidR="005A4E70">
        <w:rPr>
          <w:rFonts w:ascii="Book Antiqua" w:hAnsi="Book Antiqua"/>
          <w:kern w:val="0"/>
          <w:sz w:val="26"/>
          <w:szCs w:val="26"/>
          <w:lang w:bidi="sa-IN"/>
          <w14:ligatures w14:val="none"/>
        </w:rPr>
        <w:t>sta</w:t>
      </w:r>
      <w:r w:rsidRPr="001C5E2A">
        <w:rPr>
          <w:rFonts w:ascii="Book Antiqua" w:hAnsi="Book Antiqua"/>
          <w:kern w:val="0"/>
          <w:sz w:val="26"/>
          <w:szCs w:val="26"/>
          <w:lang w:bidi="sa-IN"/>
          <w14:ligatures w14:val="none"/>
        </w:rPr>
        <w:t xml:space="preserve"> seco.</w:t>
      </w:r>
      <w:r w:rsidR="005A4E70">
        <w:rPr>
          <w:rFonts w:ascii="Book Antiqua" w:hAnsi="Book Antiqua"/>
          <w:kern w:val="0"/>
          <w:sz w:val="26"/>
          <w:szCs w:val="26"/>
          <w:lang w:bidi="sa-IN"/>
          <w14:ligatures w14:val="none"/>
        </w:rPr>
        <w:t>’”</w:t>
      </w:r>
      <w:r w:rsidRPr="001C5E2A">
        <w:rPr>
          <w:rFonts w:ascii="Book Antiqua" w:hAnsi="Book Antiqua"/>
          <w:kern w:val="0"/>
          <w:sz w:val="26"/>
          <w:szCs w:val="26"/>
          <w:lang w:bidi="sa-IN"/>
          <w14:ligatures w14:val="none"/>
        </w:rPr>
        <w:t xml:space="preserve">  </w:t>
      </w:r>
    </w:p>
    <w:p w14:paraId="6981A619" w14:textId="530E34F4" w:rsidR="001C5E2A" w:rsidRPr="001C5E2A" w:rsidRDefault="005A4E70" w:rsidP="005A4E70">
      <w:pPr>
        <w:spacing w:after="0" w:line="264" w:lineRule="auto"/>
        <w:ind w:firstLine="708"/>
        <w:jc w:val="both"/>
        <w:rPr>
          <w:rFonts w:ascii="Book Antiqua" w:hAnsi="Book Antiqua"/>
          <w:kern w:val="0"/>
          <w:sz w:val="26"/>
          <w:szCs w:val="26"/>
          <w:lang w:bidi="sa-IN"/>
          <w14:ligatures w14:val="none"/>
        </w:rPr>
      </w:pPr>
      <w:r>
        <w:rPr>
          <w:rFonts w:ascii="Book Antiqua" w:hAnsi="Book Antiqua"/>
          <w:kern w:val="0"/>
          <w:sz w:val="26"/>
          <w:szCs w:val="26"/>
          <w:lang w:bidi="sa-IN"/>
          <w14:ligatures w14:val="none"/>
        </w:rPr>
        <w:t>Citamos</w:t>
      </w:r>
      <w:r w:rsidR="001C5E2A" w:rsidRPr="001C5E2A">
        <w:rPr>
          <w:rFonts w:ascii="Book Antiqua" w:hAnsi="Book Antiqua"/>
          <w:kern w:val="0"/>
          <w:sz w:val="26"/>
          <w:szCs w:val="26"/>
          <w:lang w:bidi="sa-IN"/>
          <w14:ligatures w14:val="none"/>
        </w:rPr>
        <w:t xml:space="preserve"> alguns incidentes da vida de Sri Ramakrishna para mostrar como, em tudo, ele estava consciente do </w:t>
      </w:r>
      <w:r>
        <w:rPr>
          <w:rFonts w:ascii="Book Antiqua" w:hAnsi="Book Antiqua"/>
          <w:kern w:val="0"/>
          <w:sz w:val="26"/>
          <w:szCs w:val="26"/>
          <w:lang w:bidi="sa-IN"/>
          <w14:ligatures w14:val="none"/>
        </w:rPr>
        <w:t>Supremo</w:t>
      </w:r>
      <w:r w:rsidR="001C5E2A" w:rsidRPr="001C5E2A">
        <w:rPr>
          <w:rFonts w:ascii="Book Antiqua" w:hAnsi="Book Antiqua"/>
          <w:kern w:val="0"/>
          <w:sz w:val="26"/>
          <w:szCs w:val="26"/>
          <w:lang w:bidi="sa-IN"/>
          <w14:ligatures w14:val="none"/>
        </w:rPr>
        <w:t xml:space="preserve">. Isso, no entanto, não teria ajudado o mundo se ele mesmo não tivesse praticado disciplinas espirituais e enfatizado sua necessidade; se ele não tivesse mostrado como atingir a Consciência de Deus.  </w:t>
      </w:r>
    </w:p>
    <w:p w14:paraId="570C3B68" w14:textId="0A4CCE0F" w:rsidR="001C5E2A" w:rsidRPr="001C5E2A" w:rsidRDefault="001C5E2A" w:rsidP="00B64321">
      <w:pPr>
        <w:spacing w:after="0" w:line="264" w:lineRule="auto"/>
        <w:jc w:val="both"/>
        <w:rPr>
          <w:rFonts w:ascii="Book Antiqua" w:hAnsi="Book Antiqua"/>
          <w:kern w:val="0"/>
          <w:sz w:val="26"/>
          <w:szCs w:val="26"/>
          <w:lang w:bidi="sa-IN"/>
          <w14:ligatures w14:val="none"/>
        </w:rPr>
      </w:pPr>
      <w:r w:rsidRPr="001C5E2A">
        <w:rPr>
          <w:rFonts w:ascii="Book Antiqua" w:hAnsi="Book Antiqua"/>
          <w:kern w:val="0"/>
          <w:sz w:val="26"/>
          <w:szCs w:val="26"/>
          <w:lang w:bidi="sa-IN"/>
          <w14:ligatures w14:val="none"/>
        </w:rPr>
        <w:t xml:space="preserve">As pessoas falam levianamente do guru: que o sistema de guru e </w:t>
      </w:r>
      <w:proofErr w:type="spellStart"/>
      <w:r w:rsidRPr="005A4E70">
        <w:rPr>
          <w:rFonts w:ascii="Book Antiqua" w:hAnsi="Book Antiqua"/>
          <w:i/>
          <w:iCs/>
          <w:kern w:val="0"/>
          <w:sz w:val="26"/>
          <w:szCs w:val="26"/>
          <w:lang w:bidi="sa-IN"/>
          <w14:ligatures w14:val="none"/>
        </w:rPr>
        <w:t>shishya</w:t>
      </w:r>
      <w:proofErr w:type="spellEnd"/>
      <w:r w:rsidRPr="001C5E2A">
        <w:rPr>
          <w:rFonts w:ascii="Book Antiqua" w:hAnsi="Book Antiqua"/>
          <w:kern w:val="0"/>
          <w:sz w:val="26"/>
          <w:szCs w:val="26"/>
          <w:lang w:bidi="sa-IN"/>
          <w14:ligatures w14:val="none"/>
        </w:rPr>
        <w:t xml:space="preserve"> é um resquício da superstição do passado; que a vida espiritual é possível sem qualquer ajuda externa. Sri Ramakrishna, por outro lado, tomou o auxílio de muitos </w:t>
      </w:r>
      <w:r w:rsidR="005A4E70">
        <w:rPr>
          <w:rFonts w:ascii="Book Antiqua" w:hAnsi="Book Antiqua"/>
          <w:kern w:val="0"/>
          <w:sz w:val="26"/>
          <w:szCs w:val="26"/>
          <w:lang w:bidi="sa-IN"/>
          <w14:ligatures w14:val="none"/>
        </w:rPr>
        <w:t>preceptores</w:t>
      </w:r>
      <w:r w:rsidRPr="001C5E2A">
        <w:rPr>
          <w:rFonts w:ascii="Book Antiqua" w:hAnsi="Book Antiqua"/>
          <w:kern w:val="0"/>
          <w:sz w:val="26"/>
          <w:szCs w:val="26"/>
          <w:lang w:bidi="sa-IN"/>
          <w14:ligatures w14:val="none"/>
        </w:rPr>
        <w:t>, mesmo depois de escalar os picos espirituais, para afirmar a importância do guru. Suas orientações sobre a necessidade de um guru na vida espiritual são inequívocas. Vamos ouvir o que ele diz</w:t>
      </w:r>
      <w:r w:rsidR="005A4E70" w:rsidRPr="001C5E2A">
        <w:rPr>
          <w:rFonts w:ascii="Book Antiqua" w:hAnsi="Book Antiqua"/>
          <w:kern w:val="0"/>
          <w:sz w:val="26"/>
          <w:szCs w:val="26"/>
          <w:lang w:bidi="sa-IN"/>
          <w14:ligatures w14:val="none"/>
        </w:rPr>
        <w:t>: “</w:t>
      </w:r>
      <w:r w:rsidRPr="001C5E2A">
        <w:rPr>
          <w:rFonts w:ascii="Book Antiqua" w:hAnsi="Book Antiqua"/>
          <w:kern w:val="0"/>
          <w:sz w:val="26"/>
          <w:szCs w:val="26"/>
          <w:lang w:bidi="sa-IN"/>
          <w14:ligatures w14:val="none"/>
        </w:rPr>
        <w:t xml:space="preserve">Deve-se receber instrução de seu guru. Se um homem é iniciado por um guru humano, ele não alcançará nada se considerar seu guru como um mero homem. O guru deve ser considerado como a manifestação direta de Deus. Só então o discípulo pode ter fé no </w:t>
      </w:r>
      <w:r w:rsidRPr="005A4E70">
        <w:rPr>
          <w:rFonts w:ascii="Book Antiqua" w:hAnsi="Book Antiqua"/>
          <w:i/>
          <w:iCs/>
          <w:kern w:val="0"/>
          <w:sz w:val="26"/>
          <w:szCs w:val="26"/>
          <w:lang w:bidi="sa-IN"/>
          <w14:ligatures w14:val="none"/>
        </w:rPr>
        <w:t>Mantra</w:t>
      </w:r>
      <w:r w:rsidRPr="001C5E2A">
        <w:rPr>
          <w:rFonts w:ascii="Book Antiqua" w:hAnsi="Book Antiqua"/>
          <w:kern w:val="0"/>
          <w:sz w:val="26"/>
          <w:szCs w:val="26"/>
          <w:lang w:bidi="sa-IN"/>
          <w14:ligatures w14:val="none"/>
        </w:rPr>
        <w:t xml:space="preserve"> dado pelo guru.</w:t>
      </w:r>
      <w:r w:rsidR="005A4E70">
        <w:rPr>
          <w:rFonts w:ascii="Book Antiqua" w:hAnsi="Book Antiqua"/>
          <w:kern w:val="0"/>
          <w:sz w:val="26"/>
          <w:szCs w:val="26"/>
          <w:lang w:bidi="sa-IN"/>
          <w14:ligatures w14:val="none"/>
        </w:rPr>
        <w:t>”</w:t>
      </w:r>
      <w:r w:rsidRPr="001C5E2A">
        <w:rPr>
          <w:rFonts w:ascii="Book Antiqua" w:hAnsi="Book Antiqua"/>
          <w:kern w:val="0"/>
          <w:sz w:val="26"/>
          <w:szCs w:val="26"/>
          <w:lang w:bidi="sa-IN"/>
          <w14:ligatures w14:val="none"/>
        </w:rPr>
        <w:t xml:space="preserve">  </w:t>
      </w:r>
    </w:p>
    <w:p w14:paraId="0B4FEE82" w14:textId="77777777" w:rsidR="001C5E2A" w:rsidRPr="001C5E2A" w:rsidRDefault="001C5E2A" w:rsidP="00B64321">
      <w:pPr>
        <w:spacing w:after="0" w:line="264" w:lineRule="auto"/>
        <w:jc w:val="both"/>
        <w:rPr>
          <w:rFonts w:ascii="Book Antiqua" w:hAnsi="Book Antiqua"/>
          <w:kern w:val="0"/>
          <w:sz w:val="26"/>
          <w:szCs w:val="26"/>
          <w:lang w:bidi="sa-IN"/>
          <w14:ligatures w14:val="none"/>
        </w:rPr>
      </w:pPr>
    </w:p>
    <w:p w14:paraId="1C8B6AC0" w14:textId="77777777" w:rsidR="001802C1" w:rsidRDefault="005A4E70" w:rsidP="001802C1">
      <w:pPr>
        <w:spacing w:after="0" w:line="264" w:lineRule="auto"/>
        <w:ind w:firstLine="708"/>
        <w:jc w:val="both"/>
        <w:rPr>
          <w:rFonts w:ascii="Book Antiqua" w:hAnsi="Book Antiqua"/>
          <w:kern w:val="0"/>
          <w:sz w:val="26"/>
          <w:szCs w:val="26"/>
          <w:lang w:bidi="sa-IN"/>
          <w14:ligatures w14:val="none"/>
        </w:rPr>
      </w:pPr>
      <w:r>
        <w:rPr>
          <w:rFonts w:ascii="Book Antiqua" w:hAnsi="Book Antiqua"/>
          <w:kern w:val="0"/>
          <w:sz w:val="26"/>
          <w:szCs w:val="26"/>
          <w:lang w:bidi="sa-IN"/>
          <w14:ligatures w14:val="none"/>
        </w:rPr>
        <w:t>“</w:t>
      </w:r>
      <w:r w:rsidR="001C5E2A" w:rsidRPr="001C5E2A">
        <w:rPr>
          <w:rFonts w:ascii="Book Antiqua" w:hAnsi="Book Antiqua"/>
          <w:kern w:val="0"/>
          <w:sz w:val="26"/>
          <w:szCs w:val="26"/>
          <w:lang w:bidi="sa-IN"/>
          <w14:ligatures w14:val="none"/>
        </w:rPr>
        <w:t xml:space="preserve">Um </w:t>
      </w:r>
      <w:proofErr w:type="spellStart"/>
      <w:r w:rsidR="001C5E2A" w:rsidRPr="005A4E70">
        <w:rPr>
          <w:rFonts w:ascii="Book Antiqua" w:hAnsi="Book Antiqua"/>
          <w:i/>
          <w:iCs/>
          <w:kern w:val="0"/>
          <w:sz w:val="26"/>
          <w:szCs w:val="26"/>
          <w:lang w:bidi="sa-IN"/>
          <w14:ligatures w14:val="none"/>
        </w:rPr>
        <w:t>sadhaka</w:t>
      </w:r>
      <w:proofErr w:type="spellEnd"/>
      <w:r w:rsidR="001C5E2A" w:rsidRPr="001C5E2A">
        <w:rPr>
          <w:rFonts w:ascii="Book Antiqua" w:hAnsi="Book Antiqua"/>
          <w:kern w:val="0"/>
          <w:sz w:val="26"/>
          <w:szCs w:val="26"/>
          <w:lang w:bidi="sa-IN"/>
          <w14:ligatures w14:val="none"/>
        </w:rPr>
        <w:t xml:space="preserve"> tem que romper os oito grilhões que prendem o homem a esta terra se quiser ganhar a graça da Mãe</w:t>
      </w:r>
      <w:r>
        <w:rPr>
          <w:rFonts w:ascii="Book Antiqua" w:hAnsi="Book Antiqua"/>
          <w:kern w:val="0"/>
          <w:sz w:val="26"/>
          <w:szCs w:val="26"/>
          <w:lang w:bidi="sa-IN"/>
          <w14:ligatures w14:val="none"/>
        </w:rPr>
        <w:t>”</w:t>
      </w:r>
      <w:r w:rsidR="001C5E2A" w:rsidRPr="001C5E2A">
        <w:rPr>
          <w:rFonts w:ascii="Book Antiqua" w:hAnsi="Book Antiqua"/>
          <w:kern w:val="0"/>
          <w:sz w:val="26"/>
          <w:szCs w:val="26"/>
          <w:lang w:bidi="sa-IN"/>
          <w14:ligatures w14:val="none"/>
        </w:rPr>
        <w:t xml:space="preserve">, disse Sri Ramakrishna a seu sobrinho e atendente, </w:t>
      </w:r>
      <w:proofErr w:type="spellStart"/>
      <w:r w:rsidR="001C5E2A" w:rsidRPr="001C5E2A">
        <w:rPr>
          <w:rFonts w:ascii="Book Antiqua" w:hAnsi="Book Antiqua"/>
          <w:kern w:val="0"/>
          <w:sz w:val="26"/>
          <w:szCs w:val="26"/>
          <w:lang w:bidi="sa-IN"/>
          <w14:ligatures w14:val="none"/>
        </w:rPr>
        <w:t>Hriday</w:t>
      </w:r>
      <w:proofErr w:type="spellEnd"/>
      <w:r w:rsidR="001C5E2A" w:rsidRPr="001C5E2A">
        <w:rPr>
          <w:rFonts w:ascii="Book Antiqua" w:hAnsi="Book Antiqua"/>
          <w:kern w:val="0"/>
          <w:sz w:val="26"/>
          <w:szCs w:val="26"/>
          <w:lang w:bidi="sa-IN"/>
          <w14:ligatures w14:val="none"/>
        </w:rPr>
        <w:t>, no início de s</w:t>
      </w:r>
      <w:r>
        <w:rPr>
          <w:rFonts w:ascii="Book Antiqua" w:hAnsi="Book Antiqua"/>
          <w:kern w:val="0"/>
          <w:sz w:val="26"/>
          <w:szCs w:val="26"/>
          <w:lang w:bidi="sa-IN"/>
          <w14:ligatures w14:val="none"/>
        </w:rPr>
        <w:t>ua</w:t>
      </w:r>
      <w:r w:rsidR="001C5E2A" w:rsidRPr="001C5E2A">
        <w:rPr>
          <w:rFonts w:ascii="Book Antiqua" w:hAnsi="Book Antiqua"/>
          <w:kern w:val="0"/>
          <w:sz w:val="26"/>
          <w:szCs w:val="26"/>
          <w:lang w:bidi="sa-IN"/>
          <w14:ligatures w14:val="none"/>
        </w:rPr>
        <w:t xml:space="preserve"> </w:t>
      </w:r>
      <w:proofErr w:type="spellStart"/>
      <w:r w:rsidR="001C5E2A" w:rsidRPr="005A4E70">
        <w:rPr>
          <w:rFonts w:ascii="Book Antiqua" w:hAnsi="Book Antiqua"/>
          <w:i/>
          <w:iCs/>
          <w:kern w:val="0"/>
          <w:sz w:val="26"/>
          <w:szCs w:val="26"/>
          <w:lang w:bidi="sa-IN"/>
          <w14:ligatures w14:val="none"/>
        </w:rPr>
        <w:t>sadhana</w:t>
      </w:r>
      <w:proofErr w:type="spellEnd"/>
      <w:r w:rsidR="001C5E2A" w:rsidRPr="001C5E2A">
        <w:rPr>
          <w:rFonts w:ascii="Book Antiqua" w:hAnsi="Book Antiqua"/>
          <w:kern w:val="0"/>
          <w:sz w:val="26"/>
          <w:szCs w:val="26"/>
          <w:lang w:bidi="sa-IN"/>
          <w14:ligatures w14:val="none"/>
        </w:rPr>
        <w:t xml:space="preserve"> em Dakshineswar.</w:t>
      </w:r>
      <w:r>
        <w:rPr>
          <w:rFonts w:ascii="Book Antiqua" w:hAnsi="Book Antiqua"/>
          <w:kern w:val="0"/>
          <w:sz w:val="26"/>
          <w:szCs w:val="26"/>
          <w:lang w:bidi="sa-IN"/>
          <w14:ligatures w14:val="none"/>
        </w:rPr>
        <w:t xml:space="preserve"> </w:t>
      </w:r>
      <w:r w:rsidR="001C5E2A" w:rsidRPr="001C5E2A">
        <w:rPr>
          <w:rFonts w:ascii="Book Antiqua" w:hAnsi="Book Antiqua"/>
          <w:kern w:val="0"/>
          <w:sz w:val="26"/>
          <w:szCs w:val="26"/>
          <w:lang w:bidi="sa-IN"/>
          <w14:ligatures w14:val="none"/>
        </w:rPr>
        <w:t xml:space="preserve">Naquela época, Sri Ramakrishna passava as noites nos bosques do jardim do templo, meditando no Divino. Ele costumava tirar seu cordão sagrado, o símbolo do bramanismo, e sentar-se para meditar. </w:t>
      </w:r>
      <w:proofErr w:type="spellStart"/>
      <w:r w:rsidR="001C5E2A" w:rsidRPr="001C5E2A">
        <w:rPr>
          <w:rFonts w:ascii="Book Antiqua" w:hAnsi="Book Antiqua"/>
          <w:kern w:val="0"/>
          <w:sz w:val="26"/>
          <w:szCs w:val="26"/>
          <w:lang w:bidi="sa-IN"/>
          <w14:ligatures w14:val="none"/>
        </w:rPr>
        <w:t>Hriday</w:t>
      </w:r>
      <w:proofErr w:type="spellEnd"/>
      <w:r w:rsidR="001C5E2A" w:rsidRPr="001C5E2A">
        <w:rPr>
          <w:rFonts w:ascii="Book Antiqua" w:hAnsi="Book Antiqua"/>
          <w:kern w:val="0"/>
          <w:sz w:val="26"/>
          <w:szCs w:val="26"/>
          <w:lang w:bidi="sa-IN"/>
          <w14:ligatures w14:val="none"/>
        </w:rPr>
        <w:t xml:space="preserve">, que o seguiu uma noite para ver o que ele fazia ali à meia-noite, ficou escandalizado com esse comportamento de seu tio. Ele aproximou-se de Sri Ramakrishna e o repreendeu por seu ato sacrílego. Foi então que o Mestre lhe disse que a vergonha em </w:t>
      </w:r>
      <w:r w:rsidR="001802C1">
        <w:rPr>
          <w:rFonts w:ascii="Book Antiqua" w:hAnsi="Book Antiqua"/>
          <w:kern w:val="0"/>
          <w:sz w:val="26"/>
          <w:szCs w:val="26"/>
          <w:lang w:bidi="sa-IN"/>
          <w14:ligatures w14:val="none"/>
        </w:rPr>
        <w:t>repetir</w:t>
      </w:r>
      <w:r w:rsidR="001C5E2A" w:rsidRPr="001C5E2A">
        <w:rPr>
          <w:rFonts w:ascii="Book Antiqua" w:hAnsi="Book Antiqua"/>
          <w:kern w:val="0"/>
          <w:sz w:val="26"/>
          <w:szCs w:val="26"/>
          <w:lang w:bidi="sa-IN"/>
          <w14:ligatures w14:val="none"/>
        </w:rPr>
        <w:t xml:space="preserve"> o nome de Deus, o orgulho de nascimento, o desprezo pelos outros, o medo e coisas semelhantes eram os impedimentos no caminho da aproximação de Deus.</w:t>
      </w:r>
      <w:r w:rsidR="001802C1">
        <w:rPr>
          <w:rFonts w:ascii="Book Antiqua" w:hAnsi="Book Antiqua"/>
          <w:kern w:val="0"/>
          <w:sz w:val="26"/>
          <w:szCs w:val="26"/>
          <w:lang w:bidi="sa-IN"/>
          <w14:ligatures w14:val="none"/>
        </w:rPr>
        <w:t xml:space="preserve"> </w:t>
      </w:r>
      <w:r w:rsidR="001C5E2A" w:rsidRPr="001C5E2A">
        <w:rPr>
          <w:rFonts w:ascii="Book Antiqua" w:hAnsi="Book Antiqua"/>
          <w:kern w:val="0"/>
          <w:sz w:val="26"/>
          <w:szCs w:val="26"/>
          <w:lang w:bidi="sa-IN"/>
          <w14:ligatures w14:val="none"/>
        </w:rPr>
        <w:t xml:space="preserve">Aqui, Sri Ramakrishna nos dá uma lição prática sobre o caminho para a Consciência de Deus. Como todos os grandes preceptores, Sri Ramakrishna também enfatizou a importância de manter a companhia dos santos. Em </w:t>
      </w:r>
      <w:r w:rsidR="001C5E2A" w:rsidRPr="001C5E2A">
        <w:rPr>
          <w:rFonts w:ascii="Book Antiqua" w:hAnsi="Book Antiqua"/>
          <w:kern w:val="0"/>
          <w:sz w:val="26"/>
          <w:szCs w:val="26"/>
          <w:lang w:bidi="sa-IN"/>
          <w14:ligatures w14:val="none"/>
        </w:rPr>
        <w:lastRenderedPageBreak/>
        <w:t xml:space="preserve">seus ditos e conversas, até o menor dentre nós pode encontrar algumas dicas práticas para nosso aprimoramento espiritual — e essa é a beleza das palavras de Sri Ramakrishna: as verdades abstratas são trazidas para nós na linguagem mais simples e nas parábolas mais caseiras.  </w:t>
      </w:r>
    </w:p>
    <w:p w14:paraId="0D4B8347" w14:textId="77777777" w:rsidR="00325990" w:rsidRDefault="001C5E2A" w:rsidP="001802C1">
      <w:pPr>
        <w:spacing w:after="0" w:line="264" w:lineRule="auto"/>
        <w:ind w:firstLine="708"/>
        <w:jc w:val="both"/>
        <w:rPr>
          <w:rFonts w:ascii="Book Antiqua" w:hAnsi="Book Antiqua"/>
          <w:kern w:val="0"/>
          <w:sz w:val="26"/>
          <w:szCs w:val="26"/>
          <w:lang w:bidi="sa-IN"/>
          <w14:ligatures w14:val="none"/>
        </w:rPr>
      </w:pPr>
      <w:r w:rsidRPr="001C5E2A">
        <w:rPr>
          <w:rFonts w:ascii="Book Antiqua" w:hAnsi="Book Antiqua"/>
          <w:kern w:val="0"/>
          <w:sz w:val="26"/>
          <w:szCs w:val="26"/>
          <w:lang w:bidi="sa-IN"/>
          <w14:ligatures w14:val="none"/>
        </w:rPr>
        <w:t xml:space="preserve">Em um mundo cheio da escuridão da consciência material, Sri Ramakrishna veio com seu grupo seleto de discípulos para </w:t>
      </w:r>
      <w:r w:rsidR="001802C1" w:rsidRPr="001C5E2A">
        <w:rPr>
          <w:rFonts w:ascii="Book Antiqua" w:hAnsi="Book Antiqua"/>
          <w:kern w:val="0"/>
          <w:sz w:val="26"/>
          <w:szCs w:val="26"/>
          <w:lang w:bidi="sa-IN"/>
          <w14:ligatures w14:val="none"/>
        </w:rPr>
        <w:t>re</w:t>
      </w:r>
      <w:r w:rsidR="001802C1">
        <w:rPr>
          <w:rFonts w:ascii="Book Antiqua" w:hAnsi="Book Antiqua"/>
          <w:kern w:val="0"/>
          <w:sz w:val="26"/>
          <w:szCs w:val="26"/>
          <w:lang w:bidi="sa-IN"/>
          <w14:ligatures w14:val="none"/>
        </w:rPr>
        <w:t>i</w:t>
      </w:r>
      <w:r w:rsidR="001802C1" w:rsidRPr="001C5E2A">
        <w:rPr>
          <w:rFonts w:ascii="Book Antiqua" w:hAnsi="Book Antiqua"/>
          <w:kern w:val="0"/>
          <w:sz w:val="26"/>
          <w:szCs w:val="26"/>
          <w:lang w:bidi="sa-IN"/>
          <w14:ligatures w14:val="none"/>
        </w:rPr>
        <w:t>n</w:t>
      </w:r>
      <w:r w:rsidR="001802C1">
        <w:rPr>
          <w:rFonts w:ascii="Book Antiqua" w:hAnsi="Book Antiqua"/>
          <w:kern w:val="0"/>
          <w:sz w:val="26"/>
          <w:szCs w:val="26"/>
          <w:lang w:bidi="sa-IN"/>
          <w14:ligatures w14:val="none"/>
        </w:rPr>
        <w:t>troduzir</w:t>
      </w:r>
      <w:r w:rsidRPr="001C5E2A">
        <w:rPr>
          <w:rFonts w:ascii="Book Antiqua" w:hAnsi="Book Antiqua"/>
          <w:kern w:val="0"/>
          <w:sz w:val="26"/>
          <w:szCs w:val="26"/>
          <w:lang w:bidi="sa-IN"/>
          <w14:ligatures w14:val="none"/>
        </w:rPr>
        <w:t xml:space="preserve"> a luz da Consciência de Deus; para ser como um farol e revigorar a humanidade espiritualmente.</w:t>
      </w:r>
    </w:p>
    <w:p w14:paraId="57F24DED" w14:textId="77777777" w:rsidR="00325990" w:rsidRDefault="00325990" w:rsidP="001802C1">
      <w:pPr>
        <w:spacing w:after="0" w:line="264" w:lineRule="auto"/>
        <w:ind w:firstLine="708"/>
        <w:jc w:val="both"/>
        <w:rPr>
          <w:rFonts w:ascii="Book Antiqua" w:hAnsi="Book Antiqua"/>
          <w:kern w:val="0"/>
          <w:sz w:val="26"/>
          <w:szCs w:val="26"/>
          <w:lang w:bidi="sa-IN"/>
          <w14:ligatures w14:val="none"/>
        </w:rPr>
      </w:pPr>
    </w:p>
    <w:p w14:paraId="1DAC3498" w14:textId="57A827E1" w:rsidR="001C5E2A" w:rsidRPr="001C5E2A" w:rsidRDefault="00325990" w:rsidP="00325990">
      <w:pPr>
        <w:spacing w:after="0" w:line="264" w:lineRule="auto"/>
        <w:jc w:val="center"/>
        <w:rPr>
          <w:rFonts w:ascii="Book Antiqua" w:hAnsi="Book Antiqua"/>
          <w:kern w:val="0"/>
          <w:sz w:val="26"/>
          <w:szCs w:val="26"/>
          <w:lang w:bidi="sa-IN"/>
          <w14:ligatures w14:val="none"/>
        </w:rPr>
      </w:pPr>
      <w:r>
        <w:rPr>
          <w:rFonts w:ascii="Book Antiqua" w:hAnsi="Book Antiqua"/>
          <w:kern w:val="0"/>
          <w:sz w:val="26"/>
          <w:szCs w:val="26"/>
          <w:lang w:bidi="sa-IN"/>
          <w14:ligatures w14:val="none"/>
        </w:rPr>
        <w:t>•     •     •     •</w:t>
      </w:r>
    </w:p>
    <w:p w14:paraId="726A7445" w14:textId="77777777" w:rsidR="001C5E2A" w:rsidRPr="001C5E2A" w:rsidRDefault="001C5E2A" w:rsidP="00B64321">
      <w:pPr>
        <w:spacing w:after="0" w:line="264" w:lineRule="auto"/>
        <w:jc w:val="both"/>
        <w:rPr>
          <w:rFonts w:ascii="Book Antiqua" w:hAnsi="Book Antiqua"/>
          <w:kern w:val="0"/>
          <w:sz w:val="26"/>
          <w:szCs w:val="26"/>
          <w:lang w:bidi="sa-IN"/>
          <w14:ligatures w14:val="none"/>
        </w:rPr>
      </w:pPr>
    </w:p>
    <w:sectPr w:rsidR="001C5E2A" w:rsidRPr="001C5E2A" w:rsidSect="001C5E2A">
      <w:footerReference w:type="default" r:id="rId7"/>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3E0EA" w14:textId="77777777" w:rsidR="00485659" w:rsidRDefault="00485659" w:rsidP="001C5E2A">
      <w:pPr>
        <w:spacing w:after="0" w:line="240" w:lineRule="auto"/>
      </w:pPr>
      <w:r>
        <w:separator/>
      </w:r>
    </w:p>
  </w:endnote>
  <w:endnote w:type="continuationSeparator" w:id="0">
    <w:p w14:paraId="29E89BF1" w14:textId="77777777" w:rsidR="00485659" w:rsidRDefault="00485659" w:rsidP="001C5E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1540382"/>
      <w:docPartObj>
        <w:docPartGallery w:val="Page Numbers (Bottom of Page)"/>
        <w:docPartUnique/>
      </w:docPartObj>
    </w:sdtPr>
    <w:sdtContent>
      <w:p w14:paraId="059BF4E2" w14:textId="7BC29994" w:rsidR="001C5E2A" w:rsidRDefault="001C5E2A">
        <w:pPr>
          <w:pStyle w:val="Rodap"/>
          <w:jc w:val="center"/>
        </w:pPr>
        <w:r>
          <w:fldChar w:fldCharType="begin"/>
        </w:r>
        <w:r>
          <w:instrText>PAGE   \* MERGEFORMAT</w:instrText>
        </w:r>
        <w:r>
          <w:fldChar w:fldCharType="separate"/>
        </w:r>
        <w:r>
          <w:t>2</w:t>
        </w:r>
        <w:r>
          <w:fldChar w:fldCharType="end"/>
        </w:r>
      </w:p>
    </w:sdtContent>
  </w:sdt>
  <w:p w14:paraId="78D4A235" w14:textId="77777777" w:rsidR="001C5E2A" w:rsidRDefault="001C5E2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F34FD" w14:textId="77777777" w:rsidR="00485659" w:rsidRDefault="00485659" w:rsidP="001C5E2A">
      <w:pPr>
        <w:spacing w:after="0" w:line="240" w:lineRule="auto"/>
      </w:pPr>
      <w:r>
        <w:separator/>
      </w:r>
    </w:p>
  </w:footnote>
  <w:footnote w:type="continuationSeparator" w:id="0">
    <w:p w14:paraId="5BD52EC3" w14:textId="77777777" w:rsidR="00485659" w:rsidRDefault="00485659" w:rsidP="001C5E2A">
      <w:pPr>
        <w:spacing w:after="0" w:line="240" w:lineRule="auto"/>
      </w:pPr>
      <w:r>
        <w:continuationSeparator/>
      </w:r>
    </w:p>
  </w:footnote>
  <w:footnote w:id="1">
    <w:p w14:paraId="2F59BD56" w14:textId="3290500B" w:rsidR="00771703" w:rsidRPr="00771703" w:rsidRDefault="00771703" w:rsidP="00771703">
      <w:pPr>
        <w:pStyle w:val="Textodenotaderodap"/>
        <w:ind w:left="426" w:hanging="142"/>
        <w:jc w:val="both"/>
        <w:rPr>
          <w:rFonts w:ascii="Book Antiqua" w:hAnsi="Book Antiqua"/>
        </w:rPr>
      </w:pPr>
      <w:r>
        <w:rPr>
          <w:rStyle w:val="Refdenotaderodap"/>
        </w:rPr>
        <w:footnoteRef/>
      </w:r>
      <w:r>
        <w:t xml:space="preserve"> </w:t>
      </w:r>
      <w:bookmarkStart w:id="0" w:name="_Hlk202787592"/>
      <w:r>
        <w:rPr>
          <w:rFonts w:ascii="Book Antiqua" w:hAnsi="Book Antiqua"/>
        </w:rPr>
        <w:t xml:space="preserve">Swami Paratparananda foi o líder espiritual do Ramakrishna Ashrama, Buenos Aires, Argentina e do Ramakrishna Vedanta Ashrama, São Paulo, Brasil (1973-1988). Anteriormente, durante o período de 1962 a 1967 foi o editor da revista </w:t>
      </w:r>
      <w:r>
        <w:rPr>
          <w:rFonts w:ascii="Book Antiqua" w:hAnsi="Book Antiqua"/>
          <w:i/>
          <w:iCs/>
        </w:rPr>
        <w:t xml:space="preserve">The Vedanta </w:t>
      </w:r>
      <w:proofErr w:type="spellStart"/>
      <w:r>
        <w:rPr>
          <w:rFonts w:ascii="Book Antiqua" w:hAnsi="Book Antiqua"/>
          <w:i/>
          <w:iCs/>
        </w:rPr>
        <w:t>Kesari</w:t>
      </w:r>
      <w:proofErr w:type="spellEnd"/>
      <w:r>
        <w:rPr>
          <w:rFonts w:ascii="Book Antiqua" w:hAnsi="Book Antiqua"/>
        </w:rPr>
        <w:t xml:space="preserve"> da Ordem Ramakrishna na Índia. Veja também, </w:t>
      </w:r>
      <w:hyperlink r:id="rId1">
        <w:r>
          <w:rPr>
            <w:rStyle w:val="Hyperlink"/>
            <w:rFonts w:ascii="Book Antiqua" w:hAnsi="Book Antiqua"/>
          </w:rPr>
          <w:t>https://estudantedavedanta.net/paratparananda.html</w:t>
        </w:r>
      </w:hyperlink>
    </w:p>
    <w:bookmarkEnd w:id="0"/>
  </w:footnote>
  <w:footnote w:id="2">
    <w:p w14:paraId="77004E27" w14:textId="045AE4F7" w:rsidR="00771703" w:rsidRPr="00771703" w:rsidRDefault="00771703" w:rsidP="00771703">
      <w:pPr>
        <w:pStyle w:val="Textodenotaderodap"/>
        <w:ind w:left="426" w:hanging="142"/>
        <w:rPr>
          <w:rFonts w:ascii="Book Antiqua" w:hAnsi="Book Antiqua"/>
        </w:rPr>
      </w:pPr>
      <w:r w:rsidRPr="00771703">
        <w:rPr>
          <w:rStyle w:val="Refdenotaderodap"/>
        </w:rPr>
        <w:footnoteRef/>
      </w:r>
      <w:r w:rsidRPr="00771703">
        <w:rPr>
          <w:rFonts w:ascii="Book Antiqua" w:hAnsi="Book Antiqua"/>
        </w:rPr>
        <w:t xml:space="preserve"> Do original em ingl</w:t>
      </w:r>
      <w:r>
        <w:rPr>
          <w:rFonts w:ascii="Book Antiqua" w:hAnsi="Book Antiqua"/>
        </w:rPr>
        <w:t>ê</w:t>
      </w:r>
      <w:r w:rsidRPr="00771703">
        <w:rPr>
          <w:rFonts w:ascii="Book Antiqua" w:hAnsi="Book Antiqua"/>
        </w:rPr>
        <w:t xml:space="preserve">s, </w:t>
      </w:r>
      <w:r w:rsidRPr="00771703">
        <w:rPr>
          <w:rFonts w:ascii="Book Antiqua" w:hAnsi="Book Antiqua"/>
          <w:i/>
          <w:iCs/>
        </w:rPr>
        <w:t xml:space="preserve">Sri Ramakrishna </w:t>
      </w:r>
      <w:proofErr w:type="spellStart"/>
      <w:r w:rsidRPr="00771703">
        <w:rPr>
          <w:rFonts w:ascii="Book Antiqua" w:hAnsi="Book Antiqua"/>
          <w:i/>
          <w:iCs/>
        </w:rPr>
        <w:t>and</w:t>
      </w:r>
      <w:proofErr w:type="spellEnd"/>
      <w:r w:rsidRPr="00771703">
        <w:rPr>
          <w:rFonts w:ascii="Book Antiqua" w:hAnsi="Book Antiqua"/>
          <w:i/>
          <w:iCs/>
        </w:rPr>
        <w:t xml:space="preserve"> </w:t>
      </w:r>
      <w:proofErr w:type="spellStart"/>
      <w:r w:rsidRPr="00771703">
        <w:rPr>
          <w:rFonts w:ascii="Book Antiqua" w:hAnsi="Book Antiqua"/>
          <w:i/>
          <w:iCs/>
        </w:rPr>
        <w:t>God-Consciousness</w:t>
      </w:r>
      <w:proofErr w:type="spellEnd"/>
      <w:r>
        <w:rPr>
          <w:rFonts w:ascii="Book Antiqua" w:hAnsi="Book Antiqua"/>
          <w:i/>
          <w:iCs/>
        </w:rPr>
        <w:t>.</w:t>
      </w:r>
    </w:p>
  </w:footnote>
  <w:footnote w:id="3">
    <w:p w14:paraId="4F6CD18E" w14:textId="59B8F77C" w:rsidR="00F8665D" w:rsidRPr="00F8665D" w:rsidRDefault="00F8665D">
      <w:pPr>
        <w:pStyle w:val="Textodenotaderodap"/>
        <w:rPr>
          <w:rFonts w:ascii="Book Antiqua" w:hAnsi="Book Antiqua"/>
        </w:rPr>
      </w:pPr>
      <w:r>
        <w:rPr>
          <w:rStyle w:val="Refdenotaderodap"/>
        </w:rPr>
        <w:footnoteRef/>
      </w:r>
      <w:r>
        <w:t xml:space="preserve"> </w:t>
      </w:r>
      <w:r w:rsidRPr="00F8665D">
        <w:rPr>
          <w:rFonts w:ascii="Book Antiqua" w:hAnsi="Book Antiqua"/>
        </w:rPr>
        <w:t>Bhagavad Gita, 7.3.</w:t>
      </w:r>
    </w:p>
  </w:footnote>
  <w:footnote w:id="4">
    <w:p w14:paraId="03D82A56" w14:textId="7EF66DB5" w:rsidR="003B3D55" w:rsidRPr="003B3D55" w:rsidRDefault="003B3D55">
      <w:pPr>
        <w:pStyle w:val="Textodenotaderodap"/>
        <w:rPr>
          <w:rFonts w:ascii="Book Antiqua" w:hAnsi="Book Antiqua"/>
        </w:rPr>
      </w:pPr>
      <w:r>
        <w:rPr>
          <w:rStyle w:val="Refdenotaderodap"/>
        </w:rPr>
        <w:footnoteRef/>
      </w:r>
      <w:r>
        <w:t xml:space="preserve"> </w:t>
      </w:r>
      <w:proofErr w:type="spellStart"/>
      <w:r w:rsidRPr="003B3D55">
        <w:rPr>
          <w:rFonts w:ascii="Book Antiqua" w:hAnsi="Book Antiqua"/>
        </w:rPr>
        <w:t>Katha</w:t>
      </w:r>
      <w:proofErr w:type="spellEnd"/>
      <w:r w:rsidRPr="003B3D55">
        <w:rPr>
          <w:rFonts w:ascii="Book Antiqua" w:hAnsi="Book Antiqua"/>
        </w:rPr>
        <w:t xml:space="preserve"> </w:t>
      </w:r>
      <w:proofErr w:type="spellStart"/>
      <w:r w:rsidRPr="003B3D55">
        <w:rPr>
          <w:rFonts w:ascii="Book Antiqua" w:hAnsi="Book Antiqua"/>
        </w:rPr>
        <w:t>U</w:t>
      </w:r>
      <w:r>
        <w:rPr>
          <w:rFonts w:ascii="Book Antiqua" w:hAnsi="Book Antiqua"/>
        </w:rPr>
        <w:t>p</w:t>
      </w:r>
      <w:proofErr w:type="spellEnd"/>
      <w:r w:rsidRPr="003B3D55">
        <w:rPr>
          <w:rFonts w:ascii="Book Antiqua" w:hAnsi="Book Antiqua"/>
        </w:rPr>
        <w:t>. 2.6.</w:t>
      </w:r>
    </w:p>
  </w:footnote>
  <w:footnote w:id="5">
    <w:p w14:paraId="243695BC" w14:textId="7082C364" w:rsidR="007D58AC" w:rsidRPr="007D58AC" w:rsidRDefault="007D58AC">
      <w:pPr>
        <w:pStyle w:val="Textodenotaderodap"/>
        <w:rPr>
          <w:rFonts w:ascii="Book Antiqua" w:hAnsi="Book Antiqua"/>
        </w:rPr>
      </w:pPr>
      <w:r>
        <w:rPr>
          <w:rStyle w:val="Refdenotaderodap"/>
        </w:rPr>
        <w:footnoteRef/>
      </w:r>
      <w:r>
        <w:t xml:space="preserve"> </w:t>
      </w:r>
      <w:r w:rsidRPr="007D58AC">
        <w:rPr>
          <w:rFonts w:ascii="Book Antiqua" w:hAnsi="Book Antiqua"/>
        </w:rPr>
        <w:t>Gita, 4.37.</w:t>
      </w:r>
    </w:p>
  </w:footnote>
  <w:footnote w:id="6">
    <w:p w14:paraId="6DBBFE05" w14:textId="03A45226" w:rsidR="00160E15" w:rsidRPr="0001034A" w:rsidRDefault="00160E15">
      <w:pPr>
        <w:pStyle w:val="Textodenotaderodap"/>
        <w:rPr>
          <w:rFonts w:ascii="Book Antiqua" w:hAnsi="Book Antiqua"/>
        </w:rPr>
      </w:pPr>
      <w:r>
        <w:rPr>
          <w:rStyle w:val="Refdenotaderodap"/>
        </w:rPr>
        <w:footnoteRef/>
      </w:r>
      <w:r w:rsidRPr="0001034A">
        <w:t xml:space="preserve"> </w:t>
      </w:r>
      <w:r w:rsidRPr="0001034A">
        <w:rPr>
          <w:rFonts w:ascii="Book Antiqua" w:hAnsi="Book Antiqua"/>
          <w:i/>
          <w:iCs/>
        </w:rPr>
        <w:t xml:space="preserve">Bhagavata </w:t>
      </w:r>
      <w:r w:rsidRPr="0001034A">
        <w:rPr>
          <w:rFonts w:ascii="Book Antiqua" w:hAnsi="Book Antiqua"/>
        </w:rPr>
        <w:t>X. 30. 44.</w:t>
      </w:r>
    </w:p>
  </w:footnote>
  <w:footnote w:id="7">
    <w:p w14:paraId="523721E7" w14:textId="1681BB9E" w:rsidR="00160E15" w:rsidRPr="0001034A" w:rsidRDefault="00160E15">
      <w:pPr>
        <w:pStyle w:val="Textodenotaderodap"/>
        <w:rPr>
          <w:rFonts w:ascii="Book Antiqua" w:hAnsi="Book Antiqua"/>
        </w:rPr>
      </w:pPr>
      <w:r w:rsidRPr="00160E15">
        <w:rPr>
          <w:rStyle w:val="Refdenotaderodap"/>
        </w:rPr>
        <w:footnoteRef/>
      </w:r>
      <w:r w:rsidRPr="0001034A">
        <w:rPr>
          <w:rFonts w:ascii="Book Antiqua" w:hAnsi="Book Antiqua"/>
          <w:i/>
          <w:iCs/>
        </w:rPr>
        <w:t xml:space="preserve"> </w:t>
      </w:r>
      <w:r w:rsidRPr="0001034A">
        <w:rPr>
          <w:rFonts w:ascii="Book Antiqua" w:hAnsi="Book Antiqua"/>
        </w:rPr>
        <w:t>Ibid., XI. 12. 12.</w:t>
      </w:r>
    </w:p>
  </w:footnote>
  <w:footnote w:id="8">
    <w:p w14:paraId="5D927F7B" w14:textId="7317990A" w:rsidR="00510B2B" w:rsidRPr="00510B2B" w:rsidRDefault="00510B2B">
      <w:pPr>
        <w:pStyle w:val="Textodenotaderodap"/>
        <w:rPr>
          <w:rFonts w:ascii="Book Antiqua" w:hAnsi="Book Antiqua"/>
        </w:rPr>
      </w:pPr>
      <w:r>
        <w:rPr>
          <w:rStyle w:val="Refdenotaderodap"/>
        </w:rPr>
        <w:footnoteRef/>
      </w:r>
      <w:r>
        <w:t xml:space="preserve"> </w:t>
      </w:r>
      <w:r w:rsidRPr="00510B2B">
        <w:rPr>
          <w:rFonts w:ascii="Book Antiqua" w:hAnsi="Book Antiqua"/>
        </w:rPr>
        <w:t>N.B.S, 10.</w:t>
      </w:r>
    </w:p>
  </w:footnote>
  <w:footnote w:id="9">
    <w:p w14:paraId="33FA728B" w14:textId="0BB3818B" w:rsidR="00510B2B" w:rsidRPr="00510B2B" w:rsidRDefault="00510B2B">
      <w:pPr>
        <w:pStyle w:val="Textodenotaderodap"/>
        <w:rPr>
          <w:rFonts w:ascii="Book Antiqua" w:hAnsi="Book Antiqua"/>
        </w:rPr>
      </w:pPr>
      <w:r>
        <w:rPr>
          <w:rStyle w:val="Refdenotaderodap"/>
        </w:rPr>
        <w:footnoteRef/>
      </w:r>
      <w:r>
        <w:t xml:space="preserve"> </w:t>
      </w:r>
      <w:r w:rsidRPr="00510B2B">
        <w:rPr>
          <w:rFonts w:ascii="Book Antiqua" w:hAnsi="Book Antiqua"/>
        </w:rPr>
        <w:t>N.B.S, 1</w:t>
      </w:r>
      <w:r>
        <w:rPr>
          <w:rFonts w:ascii="Book Antiqua" w:hAnsi="Book Antiqua"/>
        </w:rPr>
        <w:t>9</w:t>
      </w:r>
      <w:r w:rsidRPr="00510B2B">
        <w:rPr>
          <w:rFonts w:ascii="Book Antiqua" w:hAnsi="Book Antiqua"/>
        </w:rPr>
        <w:t>.</w:t>
      </w:r>
    </w:p>
  </w:footnote>
  <w:footnote w:id="10">
    <w:p w14:paraId="0FC1DFF0" w14:textId="1F5E596A" w:rsidR="00510B2B" w:rsidRPr="00510B2B" w:rsidRDefault="00510B2B">
      <w:pPr>
        <w:pStyle w:val="Textodenotaderodap"/>
        <w:rPr>
          <w:rFonts w:ascii="Book Antiqua" w:hAnsi="Book Antiqua"/>
        </w:rPr>
      </w:pPr>
      <w:r>
        <w:rPr>
          <w:rStyle w:val="Refdenotaderodap"/>
        </w:rPr>
        <w:footnoteRef/>
      </w:r>
      <w:r>
        <w:t xml:space="preserve"> </w:t>
      </w:r>
      <w:proofErr w:type="spellStart"/>
      <w:r w:rsidRPr="00510B2B">
        <w:rPr>
          <w:rFonts w:ascii="Book Antiqua" w:hAnsi="Book Antiqua"/>
        </w:rPr>
        <w:t>Mundaka</w:t>
      </w:r>
      <w:proofErr w:type="spellEnd"/>
      <w:r w:rsidRPr="00510B2B">
        <w:rPr>
          <w:rFonts w:ascii="Book Antiqua" w:hAnsi="Book Antiqua"/>
        </w:rPr>
        <w:t xml:space="preserve"> 2. 2. </w:t>
      </w:r>
      <w:proofErr w:type="gramStart"/>
      <w:r>
        <w:rPr>
          <w:rFonts w:ascii="Book Antiqua" w:hAnsi="Book Antiqua"/>
        </w:rPr>
        <w:t>5</w:t>
      </w:r>
      <w:r w:rsidRPr="00510B2B">
        <w:rPr>
          <w:rFonts w:ascii="Book Antiqua" w:hAnsi="Book Antiqua"/>
        </w:rPr>
        <w:t>.·</w:t>
      </w:r>
      <w:proofErr w:type="gramEnd"/>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99B"/>
    <w:rsid w:val="0001034A"/>
    <w:rsid w:val="00160E15"/>
    <w:rsid w:val="001802C1"/>
    <w:rsid w:val="001C5E2A"/>
    <w:rsid w:val="002844E9"/>
    <w:rsid w:val="00316B08"/>
    <w:rsid w:val="00325990"/>
    <w:rsid w:val="003B3D55"/>
    <w:rsid w:val="003D6F5E"/>
    <w:rsid w:val="00485659"/>
    <w:rsid w:val="004F079C"/>
    <w:rsid w:val="004F2E7C"/>
    <w:rsid w:val="00510B2B"/>
    <w:rsid w:val="00565AD5"/>
    <w:rsid w:val="005A4E70"/>
    <w:rsid w:val="0068199B"/>
    <w:rsid w:val="006B39AF"/>
    <w:rsid w:val="00771703"/>
    <w:rsid w:val="007D58AC"/>
    <w:rsid w:val="008D7021"/>
    <w:rsid w:val="009D0509"/>
    <w:rsid w:val="00AA4D83"/>
    <w:rsid w:val="00AC5B6A"/>
    <w:rsid w:val="00B64321"/>
    <w:rsid w:val="00BB0FC9"/>
    <w:rsid w:val="00C939E9"/>
    <w:rsid w:val="00CF3A17"/>
    <w:rsid w:val="00D31CBE"/>
    <w:rsid w:val="00E63B66"/>
    <w:rsid w:val="00E924C9"/>
    <w:rsid w:val="00F25512"/>
    <w:rsid w:val="00F525B3"/>
    <w:rsid w:val="00F8665D"/>
  </w:rsids>
  <m:mathPr>
    <m:mathFont m:val="Cambria Math"/>
    <m:brkBin m:val="before"/>
    <m:brkBinSub m:val="--"/>
    <m:smallFrac m:val="0"/>
    <m:dispDef/>
    <m:lMargin m:val="0"/>
    <m:rMargin m:val="0"/>
    <m:defJc m:val="centerGroup"/>
    <m:wrapIndent m:val="1440"/>
    <m:intLim m:val="subSup"/>
    <m:naryLim m:val="undOvr"/>
  </m:mathPr>
  <w:themeFontLang w:val="pt-BR"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ED4A0"/>
  <w15:chartTrackingRefBased/>
  <w15:docId w15:val="{5CC277C0-DF99-4AA2-AD0C-764B5025C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pt-BR"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68199B"/>
    <w:pPr>
      <w:keepNext/>
      <w:keepLines/>
      <w:spacing w:before="360" w:after="80"/>
      <w:outlineLvl w:val="0"/>
    </w:pPr>
    <w:rPr>
      <w:rFonts w:asciiTheme="majorHAnsi" w:eastAsiaTheme="majorEastAsia" w:hAnsiTheme="majorHAnsi" w:cstheme="majorBidi"/>
      <w:color w:val="2F5496" w:themeColor="accent1" w:themeShade="BF"/>
      <w:sz w:val="40"/>
      <w:szCs w:val="36"/>
    </w:rPr>
  </w:style>
  <w:style w:type="paragraph" w:styleId="Ttulo2">
    <w:name w:val="heading 2"/>
    <w:basedOn w:val="Normal"/>
    <w:next w:val="Normal"/>
    <w:link w:val="Ttulo2Char"/>
    <w:uiPriority w:val="9"/>
    <w:semiHidden/>
    <w:unhideWhenUsed/>
    <w:qFormat/>
    <w:rsid w:val="0068199B"/>
    <w:pPr>
      <w:keepNext/>
      <w:keepLines/>
      <w:spacing w:before="160" w:after="80"/>
      <w:outlineLvl w:val="1"/>
    </w:pPr>
    <w:rPr>
      <w:rFonts w:asciiTheme="majorHAnsi" w:eastAsiaTheme="majorEastAsia" w:hAnsiTheme="majorHAnsi" w:cstheme="majorBidi"/>
      <w:color w:val="2F5496" w:themeColor="accent1" w:themeShade="BF"/>
      <w:sz w:val="32"/>
      <w:szCs w:val="29"/>
    </w:rPr>
  </w:style>
  <w:style w:type="paragraph" w:styleId="Ttulo3">
    <w:name w:val="heading 3"/>
    <w:basedOn w:val="Normal"/>
    <w:next w:val="Normal"/>
    <w:link w:val="Ttulo3Char"/>
    <w:uiPriority w:val="9"/>
    <w:semiHidden/>
    <w:unhideWhenUsed/>
    <w:qFormat/>
    <w:rsid w:val="0068199B"/>
    <w:pPr>
      <w:keepNext/>
      <w:keepLines/>
      <w:spacing w:before="160" w:after="80"/>
      <w:outlineLvl w:val="2"/>
    </w:pPr>
    <w:rPr>
      <w:rFonts w:eastAsiaTheme="majorEastAsia" w:cstheme="majorBidi"/>
      <w:color w:val="2F5496" w:themeColor="accent1" w:themeShade="BF"/>
      <w:sz w:val="28"/>
      <w:szCs w:val="25"/>
    </w:rPr>
  </w:style>
  <w:style w:type="paragraph" w:styleId="Ttulo4">
    <w:name w:val="heading 4"/>
    <w:basedOn w:val="Normal"/>
    <w:next w:val="Normal"/>
    <w:link w:val="Ttulo4Char"/>
    <w:uiPriority w:val="9"/>
    <w:semiHidden/>
    <w:unhideWhenUsed/>
    <w:qFormat/>
    <w:rsid w:val="0068199B"/>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iPriority w:val="9"/>
    <w:semiHidden/>
    <w:unhideWhenUsed/>
    <w:qFormat/>
    <w:rsid w:val="0068199B"/>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semiHidden/>
    <w:unhideWhenUsed/>
    <w:qFormat/>
    <w:rsid w:val="0068199B"/>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68199B"/>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68199B"/>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68199B"/>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68199B"/>
    <w:rPr>
      <w:rFonts w:asciiTheme="majorHAnsi" w:eastAsiaTheme="majorEastAsia" w:hAnsiTheme="majorHAnsi" w:cstheme="majorBidi"/>
      <w:color w:val="2F5496" w:themeColor="accent1" w:themeShade="BF"/>
      <w:sz w:val="40"/>
      <w:szCs w:val="36"/>
    </w:rPr>
  </w:style>
  <w:style w:type="character" w:customStyle="1" w:styleId="Ttulo2Char">
    <w:name w:val="Título 2 Char"/>
    <w:basedOn w:val="Fontepargpadro"/>
    <w:link w:val="Ttulo2"/>
    <w:uiPriority w:val="9"/>
    <w:semiHidden/>
    <w:rsid w:val="0068199B"/>
    <w:rPr>
      <w:rFonts w:asciiTheme="majorHAnsi" w:eastAsiaTheme="majorEastAsia" w:hAnsiTheme="majorHAnsi" w:cstheme="majorBidi"/>
      <w:color w:val="2F5496" w:themeColor="accent1" w:themeShade="BF"/>
      <w:sz w:val="32"/>
      <w:szCs w:val="29"/>
    </w:rPr>
  </w:style>
  <w:style w:type="character" w:customStyle="1" w:styleId="Ttulo3Char">
    <w:name w:val="Título 3 Char"/>
    <w:basedOn w:val="Fontepargpadro"/>
    <w:link w:val="Ttulo3"/>
    <w:uiPriority w:val="9"/>
    <w:semiHidden/>
    <w:rsid w:val="0068199B"/>
    <w:rPr>
      <w:rFonts w:eastAsiaTheme="majorEastAsia" w:cstheme="majorBidi"/>
      <w:color w:val="2F5496" w:themeColor="accent1" w:themeShade="BF"/>
      <w:sz w:val="28"/>
      <w:szCs w:val="25"/>
    </w:rPr>
  </w:style>
  <w:style w:type="character" w:customStyle="1" w:styleId="Ttulo4Char">
    <w:name w:val="Título 4 Char"/>
    <w:basedOn w:val="Fontepargpadro"/>
    <w:link w:val="Ttulo4"/>
    <w:uiPriority w:val="9"/>
    <w:semiHidden/>
    <w:rsid w:val="0068199B"/>
    <w:rPr>
      <w:rFonts w:eastAsiaTheme="majorEastAsia" w:cstheme="majorBidi"/>
      <w:i/>
      <w:iCs/>
      <w:color w:val="2F5496" w:themeColor="accent1" w:themeShade="BF"/>
    </w:rPr>
  </w:style>
  <w:style w:type="character" w:customStyle="1" w:styleId="Ttulo5Char">
    <w:name w:val="Título 5 Char"/>
    <w:basedOn w:val="Fontepargpadro"/>
    <w:link w:val="Ttulo5"/>
    <w:uiPriority w:val="9"/>
    <w:semiHidden/>
    <w:rsid w:val="0068199B"/>
    <w:rPr>
      <w:rFonts w:eastAsiaTheme="majorEastAsia" w:cstheme="majorBidi"/>
      <w:color w:val="2F5496" w:themeColor="accent1" w:themeShade="BF"/>
    </w:rPr>
  </w:style>
  <w:style w:type="character" w:customStyle="1" w:styleId="Ttulo6Char">
    <w:name w:val="Título 6 Char"/>
    <w:basedOn w:val="Fontepargpadro"/>
    <w:link w:val="Ttulo6"/>
    <w:uiPriority w:val="9"/>
    <w:semiHidden/>
    <w:rsid w:val="0068199B"/>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68199B"/>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68199B"/>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68199B"/>
    <w:rPr>
      <w:rFonts w:eastAsiaTheme="majorEastAsia" w:cstheme="majorBidi"/>
      <w:color w:val="272727" w:themeColor="text1" w:themeTint="D8"/>
    </w:rPr>
  </w:style>
  <w:style w:type="paragraph" w:styleId="Ttulo">
    <w:name w:val="Title"/>
    <w:basedOn w:val="Normal"/>
    <w:next w:val="Normal"/>
    <w:link w:val="TtuloChar"/>
    <w:uiPriority w:val="10"/>
    <w:qFormat/>
    <w:rsid w:val="0068199B"/>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tuloChar">
    <w:name w:val="Título Char"/>
    <w:basedOn w:val="Fontepargpadro"/>
    <w:link w:val="Ttulo"/>
    <w:uiPriority w:val="10"/>
    <w:rsid w:val="0068199B"/>
    <w:rPr>
      <w:rFonts w:asciiTheme="majorHAnsi" w:eastAsiaTheme="majorEastAsia" w:hAnsiTheme="majorHAnsi" w:cstheme="majorBidi"/>
      <w:spacing w:val="-10"/>
      <w:kern w:val="28"/>
      <w:sz w:val="56"/>
      <w:szCs w:val="50"/>
    </w:rPr>
  </w:style>
  <w:style w:type="paragraph" w:styleId="Subttulo">
    <w:name w:val="Subtitle"/>
    <w:basedOn w:val="Normal"/>
    <w:next w:val="Normal"/>
    <w:link w:val="SubttuloChar"/>
    <w:uiPriority w:val="11"/>
    <w:qFormat/>
    <w:rsid w:val="0068199B"/>
    <w:pPr>
      <w:numPr>
        <w:ilvl w:val="1"/>
      </w:numPr>
    </w:pPr>
    <w:rPr>
      <w:rFonts w:eastAsiaTheme="majorEastAsia" w:cstheme="majorBidi"/>
      <w:color w:val="595959" w:themeColor="text1" w:themeTint="A6"/>
      <w:spacing w:val="15"/>
      <w:sz w:val="28"/>
      <w:szCs w:val="25"/>
    </w:rPr>
  </w:style>
  <w:style w:type="character" w:customStyle="1" w:styleId="SubttuloChar">
    <w:name w:val="Subtítulo Char"/>
    <w:basedOn w:val="Fontepargpadro"/>
    <w:link w:val="Subttulo"/>
    <w:uiPriority w:val="11"/>
    <w:rsid w:val="0068199B"/>
    <w:rPr>
      <w:rFonts w:eastAsiaTheme="majorEastAsia" w:cstheme="majorBidi"/>
      <w:color w:val="595959" w:themeColor="text1" w:themeTint="A6"/>
      <w:spacing w:val="15"/>
      <w:sz w:val="28"/>
      <w:szCs w:val="25"/>
    </w:rPr>
  </w:style>
  <w:style w:type="paragraph" w:styleId="Citao">
    <w:name w:val="Quote"/>
    <w:basedOn w:val="Normal"/>
    <w:next w:val="Normal"/>
    <w:link w:val="CitaoChar"/>
    <w:uiPriority w:val="29"/>
    <w:qFormat/>
    <w:rsid w:val="0068199B"/>
    <w:pPr>
      <w:spacing w:before="160"/>
      <w:jc w:val="center"/>
    </w:pPr>
    <w:rPr>
      <w:i/>
      <w:iCs/>
      <w:color w:val="404040" w:themeColor="text1" w:themeTint="BF"/>
    </w:rPr>
  </w:style>
  <w:style w:type="character" w:customStyle="1" w:styleId="CitaoChar">
    <w:name w:val="Citação Char"/>
    <w:basedOn w:val="Fontepargpadro"/>
    <w:link w:val="Citao"/>
    <w:uiPriority w:val="29"/>
    <w:rsid w:val="0068199B"/>
    <w:rPr>
      <w:i/>
      <w:iCs/>
      <w:color w:val="404040" w:themeColor="text1" w:themeTint="BF"/>
    </w:rPr>
  </w:style>
  <w:style w:type="paragraph" w:styleId="PargrafodaLista">
    <w:name w:val="List Paragraph"/>
    <w:basedOn w:val="Normal"/>
    <w:uiPriority w:val="34"/>
    <w:qFormat/>
    <w:rsid w:val="0068199B"/>
    <w:pPr>
      <w:ind w:left="720"/>
      <w:contextualSpacing/>
    </w:pPr>
  </w:style>
  <w:style w:type="character" w:styleId="nfaseIntensa">
    <w:name w:val="Intense Emphasis"/>
    <w:basedOn w:val="Fontepargpadro"/>
    <w:uiPriority w:val="21"/>
    <w:qFormat/>
    <w:rsid w:val="0068199B"/>
    <w:rPr>
      <w:i/>
      <w:iCs/>
      <w:color w:val="2F5496" w:themeColor="accent1" w:themeShade="BF"/>
    </w:rPr>
  </w:style>
  <w:style w:type="paragraph" w:styleId="CitaoIntensa">
    <w:name w:val="Intense Quote"/>
    <w:basedOn w:val="Normal"/>
    <w:next w:val="Normal"/>
    <w:link w:val="CitaoIntensaChar"/>
    <w:uiPriority w:val="30"/>
    <w:qFormat/>
    <w:rsid w:val="0068199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68199B"/>
    <w:rPr>
      <w:i/>
      <w:iCs/>
      <w:color w:val="2F5496" w:themeColor="accent1" w:themeShade="BF"/>
    </w:rPr>
  </w:style>
  <w:style w:type="character" w:styleId="RefernciaIntensa">
    <w:name w:val="Intense Reference"/>
    <w:basedOn w:val="Fontepargpadro"/>
    <w:uiPriority w:val="32"/>
    <w:qFormat/>
    <w:rsid w:val="0068199B"/>
    <w:rPr>
      <w:b/>
      <w:bCs/>
      <w:smallCaps/>
      <w:color w:val="2F5496" w:themeColor="accent1" w:themeShade="BF"/>
      <w:spacing w:val="5"/>
    </w:rPr>
  </w:style>
  <w:style w:type="paragraph" w:styleId="Cabealho">
    <w:name w:val="header"/>
    <w:basedOn w:val="Normal"/>
    <w:link w:val="CabealhoChar"/>
    <w:uiPriority w:val="99"/>
    <w:unhideWhenUsed/>
    <w:rsid w:val="001C5E2A"/>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C5E2A"/>
  </w:style>
  <w:style w:type="paragraph" w:styleId="Rodap">
    <w:name w:val="footer"/>
    <w:basedOn w:val="Normal"/>
    <w:link w:val="RodapChar"/>
    <w:uiPriority w:val="99"/>
    <w:unhideWhenUsed/>
    <w:rsid w:val="001C5E2A"/>
    <w:pPr>
      <w:tabs>
        <w:tab w:val="center" w:pos="4252"/>
        <w:tab w:val="right" w:pos="8504"/>
      </w:tabs>
      <w:spacing w:after="0" w:line="240" w:lineRule="auto"/>
    </w:pPr>
  </w:style>
  <w:style w:type="character" w:customStyle="1" w:styleId="RodapChar">
    <w:name w:val="Rodapé Char"/>
    <w:basedOn w:val="Fontepargpadro"/>
    <w:link w:val="Rodap"/>
    <w:uiPriority w:val="99"/>
    <w:rsid w:val="001C5E2A"/>
  </w:style>
  <w:style w:type="paragraph" w:styleId="Textodenotaderodap">
    <w:name w:val="footnote text"/>
    <w:basedOn w:val="Normal"/>
    <w:link w:val="TextodenotaderodapChar"/>
    <w:uiPriority w:val="99"/>
    <w:semiHidden/>
    <w:unhideWhenUsed/>
    <w:rsid w:val="00F8665D"/>
    <w:pPr>
      <w:spacing w:after="0" w:line="240" w:lineRule="auto"/>
    </w:pPr>
    <w:rPr>
      <w:sz w:val="20"/>
      <w:szCs w:val="18"/>
    </w:rPr>
  </w:style>
  <w:style w:type="character" w:customStyle="1" w:styleId="TextodenotaderodapChar">
    <w:name w:val="Texto de nota de rodapé Char"/>
    <w:basedOn w:val="Fontepargpadro"/>
    <w:link w:val="Textodenotaderodap"/>
    <w:uiPriority w:val="99"/>
    <w:semiHidden/>
    <w:qFormat/>
    <w:rsid w:val="00F8665D"/>
    <w:rPr>
      <w:sz w:val="20"/>
      <w:szCs w:val="18"/>
    </w:rPr>
  </w:style>
  <w:style w:type="character" w:styleId="Refdenotaderodap">
    <w:name w:val="footnote reference"/>
    <w:basedOn w:val="Fontepargpadro"/>
    <w:uiPriority w:val="99"/>
    <w:semiHidden/>
    <w:unhideWhenUsed/>
    <w:rsid w:val="00F8665D"/>
    <w:rPr>
      <w:vertAlign w:val="superscript"/>
    </w:rPr>
  </w:style>
  <w:style w:type="character" w:styleId="Hyperlink">
    <w:name w:val="Hyperlink"/>
    <w:basedOn w:val="Fontepargpadro"/>
    <w:uiPriority w:val="99"/>
    <w:unhideWhenUsed/>
    <w:rsid w:val="0077170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studantedavedanta.net/paratparananda.html"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1AFA2-08F9-4BE1-B4CF-7B472B084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8</Pages>
  <Words>3134</Words>
  <Characters>16925</Characters>
  <Application>Microsoft Office Word</Application>
  <DocSecurity>0</DocSecurity>
  <Lines>141</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Sri Ramakrishna e a Consciência de Deus</dc:title>
  <dc:subject/>
  <dc:creator>Swami Paratparananda</dc:creator>
  <cp:keywords/>
  <dc:description/>
  <cp:lastModifiedBy>Eduardo Pimenta</cp:lastModifiedBy>
  <cp:revision>9</cp:revision>
  <dcterms:created xsi:type="dcterms:W3CDTF">2025-07-05T20:47:00Z</dcterms:created>
  <dcterms:modified xsi:type="dcterms:W3CDTF">2025-08-12T15:03:00Z</dcterms:modified>
</cp:coreProperties>
</file>